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E87F1C" w:rsidRPr="00FE50FF" w:rsidRDefault="00E87F1C" w:rsidP="00FE50FF">
      <w:pPr>
        <w:spacing w:line="360" w:lineRule="auto"/>
        <w:ind w:right="424"/>
        <w:jc w:val="center"/>
        <w:rPr>
          <w:b/>
          <w:color w:val="FF0000"/>
          <w:sz w:val="24"/>
          <w:szCs w:val="24"/>
          <w:u w:val="single"/>
        </w:rPr>
      </w:pPr>
    </w:p>
    <w:p w:rsidR="00E87F1C" w:rsidRDefault="00330413" w:rsidP="00FE50FF">
      <w:pPr>
        <w:spacing w:line="360" w:lineRule="auto"/>
        <w:ind w:right="424"/>
        <w:jc w:val="center"/>
        <w:rPr>
          <w:b/>
          <w:color w:val="FF0000"/>
          <w:sz w:val="24"/>
          <w:szCs w:val="24"/>
          <w:u w:val="single"/>
        </w:rPr>
      </w:pPr>
      <w:r w:rsidRPr="00FE50FF">
        <w:rPr>
          <w:b/>
          <w:color w:val="FF0000"/>
          <w:sz w:val="24"/>
          <w:szCs w:val="24"/>
          <w:u w:val="single"/>
        </w:rPr>
        <w:t xml:space="preserve">PROJETO DE LEI N.º </w:t>
      </w:r>
      <w:r w:rsidR="00D015C8" w:rsidRPr="00FE50FF">
        <w:rPr>
          <w:b/>
          <w:color w:val="FF0000"/>
          <w:sz w:val="24"/>
          <w:szCs w:val="24"/>
          <w:u w:val="single"/>
        </w:rPr>
        <w:t>51</w:t>
      </w:r>
      <w:r w:rsidR="00F214AF" w:rsidRPr="00FE50FF">
        <w:rPr>
          <w:b/>
          <w:color w:val="FF0000"/>
          <w:sz w:val="24"/>
          <w:szCs w:val="24"/>
          <w:u w:val="single"/>
        </w:rPr>
        <w:t>/2022</w:t>
      </w:r>
    </w:p>
    <w:p w:rsidR="00E87F1C" w:rsidRPr="00FE50FF" w:rsidRDefault="00E87F1C" w:rsidP="00FE50FF">
      <w:pPr>
        <w:spacing w:line="360" w:lineRule="auto"/>
        <w:ind w:right="424"/>
        <w:jc w:val="center"/>
        <w:rPr>
          <w:b/>
          <w:color w:val="FF0000"/>
          <w:sz w:val="24"/>
          <w:szCs w:val="24"/>
          <w:u w:val="single"/>
        </w:rPr>
      </w:pPr>
    </w:p>
    <w:p w:rsidR="00E87F1C" w:rsidRPr="00FE50FF" w:rsidRDefault="00E87F1C" w:rsidP="00FE50FF">
      <w:pPr>
        <w:pBdr>
          <w:bottom w:val="single" w:sz="12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E50FF">
        <w:rPr>
          <w:b/>
          <w:sz w:val="24"/>
          <w:szCs w:val="24"/>
        </w:rPr>
        <w:t xml:space="preserve">AUTORIA: </w:t>
      </w:r>
      <w:r w:rsidR="00D015C8" w:rsidRPr="00FE50FF">
        <w:rPr>
          <w:sz w:val="24"/>
          <w:szCs w:val="24"/>
        </w:rPr>
        <w:t xml:space="preserve">Mesa Diretora </w:t>
      </w:r>
    </w:p>
    <w:p w:rsidR="00D015C8" w:rsidRDefault="00D015C8" w:rsidP="00FE50FF">
      <w:pPr>
        <w:widowControl w:val="0"/>
        <w:tabs>
          <w:tab w:val="left" w:pos="9639"/>
        </w:tabs>
        <w:autoSpaceDE w:val="0"/>
        <w:autoSpaceDN w:val="0"/>
        <w:spacing w:line="360" w:lineRule="auto"/>
        <w:ind w:left="3969"/>
        <w:jc w:val="both"/>
        <w:rPr>
          <w:sz w:val="24"/>
          <w:szCs w:val="24"/>
        </w:rPr>
      </w:pPr>
    </w:p>
    <w:p w:rsidR="00FE50FF" w:rsidRPr="00FE50FF" w:rsidRDefault="00D015C8" w:rsidP="00FE50FF">
      <w:pPr>
        <w:widowControl w:val="0"/>
        <w:tabs>
          <w:tab w:val="left" w:pos="9639"/>
        </w:tabs>
        <w:autoSpaceDE w:val="0"/>
        <w:autoSpaceDN w:val="0"/>
        <w:spacing w:line="360" w:lineRule="auto"/>
        <w:ind w:left="3969"/>
        <w:jc w:val="both"/>
        <w:rPr>
          <w:sz w:val="24"/>
          <w:szCs w:val="24"/>
        </w:rPr>
      </w:pPr>
      <w:r w:rsidRPr="00FE50FF">
        <w:rPr>
          <w:sz w:val="24"/>
          <w:szCs w:val="24"/>
        </w:rPr>
        <w:t>Dispõe sobre o regime de adiantamento de numerários na Câmara Municipal de Juína e dá outras providências.</w:t>
      </w:r>
    </w:p>
    <w:p w:rsidR="00D015C8" w:rsidRPr="00FE50FF" w:rsidRDefault="00D015C8" w:rsidP="00FE50FF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sz w:val="24"/>
          <w:szCs w:val="24"/>
        </w:rPr>
      </w:pPr>
    </w:p>
    <w:p w:rsidR="00D015C8" w:rsidRPr="00FE50FF" w:rsidRDefault="00D015C8" w:rsidP="00FE50FF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FE50FF">
        <w:rPr>
          <w:sz w:val="24"/>
          <w:szCs w:val="24"/>
        </w:rPr>
        <w:tab/>
        <w:t>O Prefeito Municipal, no uso de suas atribuições legais, FAZ SABER, que a Câmara Municipal de Juína aprovou, e ele, sanciona a seguinte lei:</w:t>
      </w:r>
    </w:p>
    <w:p w:rsidR="00D015C8" w:rsidRPr="00FE50FF" w:rsidRDefault="00D015C8" w:rsidP="00FE50FF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sz w:val="24"/>
          <w:szCs w:val="24"/>
        </w:rPr>
      </w:pP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I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DAS DISPOSIÇÕES PRELIMINARES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1º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Fica instituída, na Câmara Municipal de Juína/MT, a forma de pagamento de despesas pelo regime de adiantamento, nos termos </w:t>
      </w:r>
      <w:proofErr w:type="gramStart"/>
      <w:r w:rsidR="009D602F" w:rsidRPr="00FE50FF">
        <w:rPr>
          <w:color w:val="000000"/>
          <w:sz w:val="24"/>
          <w:szCs w:val="24"/>
          <w:bdr w:val="none" w:sz="0" w:space="0" w:color="auto" w:frame="1"/>
        </w:rPr>
        <w:t>da presente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 xml:space="preserve"> Lei e com fundamento nos artigos 68 e 69 da Lei Federal nº 4.320, de 17 de março de 1964.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2º </w:t>
      </w:r>
      <w:r w:rsidRPr="00FE50FF">
        <w:rPr>
          <w:color w:val="000000"/>
          <w:sz w:val="24"/>
          <w:szCs w:val="24"/>
          <w:bdr w:val="none" w:sz="0" w:space="0" w:color="auto" w:frame="1"/>
        </w:rPr>
        <w:t>Entende-se por adiantamento para posterior prestação de contas o numerário colocado à disposição de um servidor, devidamente autorizad</w:t>
      </w:r>
      <w:r w:rsidR="00376A3D">
        <w:rPr>
          <w:color w:val="000000"/>
          <w:sz w:val="24"/>
          <w:szCs w:val="24"/>
          <w:bdr w:val="none" w:sz="0" w:space="0" w:color="auto" w:frame="1"/>
        </w:rPr>
        <w:t>o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pelo ordenador de despesas, a fim de lhe dar condições de realizar despesas que por sua natureza e urgência, não possam aguardar o seu processamento normal.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3º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Os pagamentos a serem </w:t>
      </w:r>
      <w:proofErr w:type="gramStart"/>
      <w:r w:rsidRPr="00FE50FF">
        <w:rPr>
          <w:color w:val="000000"/>
          <w:sz w:val="24"/>
          <w:szCs w:val="24"/>
          <w:bdr w:val="none" w:sz="0" w:space="0" w:color="auto" w:frame="1"/>
        </w:rPr>
        <w:t>efetuados através do regime de adiantamento ora instituído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 xml:space="preserve"> restringir-se-ão aos casos previstos nesta Lei e sempre em caráter de exceção.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4º </w:t>
      </w:r>
      <w:r w:rsidRPr="00FE50FF">
        <w:rPr>
          <w:color w:val="000000"/>
          <w:sz w:val="24"/>
          <w:szCs w:val="24"/>
          <w:bdr w:val="none" w:sz="0" w:space="0" w:color="auto" w:frame="1"/>
        </w:rPr>
        <w:t>O adiantamento mensal de cada espécie de despesa não ultrapassará o valor do duodécimo da dotação correspondente.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5º </w:t>
      </w:r>
      <w:r w:rsidRPr="00FE50FF">
        <w:rPr>
          <w:color w:val="000000"/>
          <w:sz w:val="24"/>
          <w:szCs w:val="24"/>
          <w:bdr w:val="none" w:sz="0" w:space="0" w:color="auto" w:frame="1"/>
        </w:rPr>
        <w:t>O adiantamento de que trata a presente Lei é aplicável aos casos excepcionais e urgentes de despesas de pequeno valor e de pronto pagamento, entendidas como tais as que devam ser efetuadas para atender necessidades inadiáveis, tais como: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000000"/>
          <w:sz w:val="24"/>
          <w:szCs w:val="24"/>
          <w:bdr w:val="none" w:sz="0" w:space="0" w:color="auto" w:frame="1"/>
        </w:rPr>
        <w:t>I – Compras e serviços para atender urgência, emergência ou situação extraordinária, devidamente caracterizada, de que possa vir a resultar eventuais prejuízos ao funcionamento da Câmara Municipal de Juína/MT;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000000"/>
          <w:sz w:val="24"/>
          <w:szCs w:val="24"/>
          <w:bdr w:val="none" w:sz="0" w:space="0" w:color="auto" w:frame="1"/>
        </w:rPr>
        <w:lastRenderedPageBreak/>
        <w:t>II – Material de consumo imediato;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000000"/>
          <w:sz w:val="24"/>
          <w:szCs w:val="24"/>
          <w:bdr w:val="none" w:sz="0" w:space="0" w:color="auto" w:frame="1"/>
        </w:rPr>
        <w:t>III – Despesas que tenha sido efetuada em lugar distante da sede do Município ou em outro município;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000000"/>
          <w:sz w:val="24"/>
          <w:szCs w:val="24"/>
          <w:bdr w:val="none" w:sz="0" w:space="0" w:color="auto" w:frame="1"/>
        </w:rPr>
        <w:t xml:space="preserve">IV – </w:t>
      </w:r>
      <w:r w:rsidR="00FE50FF" w:rsidRPr="00FE50FF">
        <w:rPr>
          <w:color w:val="000000"/>
          <w:sz w:val="24"/>
          <w:szCs w:val="24"/>
          <w:bdr w:val="none" w:sz="0" w:space="0" w:color="auto" w:frame="1"/>
        </w:rPr>
        <w:t>Despesas miúdas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e de pronto pagamento.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Parágrafo único. </w:t>
      </w:r>
      <w:r w:rsidRPr="00FE50FF">
        <w:rPr>
          <w:color w:val="000000"/>
          <w:sz w:val="24"/>
          <w:szCs w:val="24"/>
          <w:bdr w:val="none" w:sz="0" w:space="0" w:color="auto" w:frame="1"/>
        </w:rPr>
        <w:t>Não será concedido adiantamento para aquisição de materiais permanentes ou para pagamento de serviços ou compra de materiais que pela sua previsibilidade devam ser planejadas pela administração.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6º </w:t>
      </w:r>
      <w:r w:rsidRPr="00FE50FF">
        <w:rPr>
          <w:color w:val="000000"/>
          <w:sz w:val="24"/>
          <w:szCs w:val="24"/>
          <w:bdr w:val="none" w:sz="0" w:space="0" w:color="auto" w:frame="1"/>
        </w:rPr>
        <w:t>Considera-se despesa miúda e de pronto pagamento, para os efeitos desta Lei, as que se realizaram com: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Serviços postais, serviços cartorários, pequenos carretos, transportes urbanos e aquisição avulsa de livros;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>II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Lanches e refeições para atender situações eventuais e não previsíveis que exige expediente prolongado, devidamente justificada;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 Materiais e serviços para pequenos consertos não previsíveis;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IV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Encadernações, fotocópias, impressos e papelaria, em quantidade restrita, para uso ou consumo próximo ou imediato;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V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Outra qualquer, de pequeno vulto e de necessidade imediata, desde que devidamente justificada.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II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DAS REQUISIÇÕES DE ADIANTAMENTOS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7º </w:t>
      </w:r>
      <w:r w:rsidRPr="00FE50FF">
        <w:rPr>
          <w:color w:val="000000"/>
          <w:sz w:val="24"/>
          <w:szCs w:val="24"/>
          <w:bdr w:val="none" w:sz="0" w:space="0" w:color="auto" w:frame="1"/>
        </w:rPr>
        <w:t>As requisições de adiantamentos serão feitas pelos servidores através de Comunicação Interna Requisitória, dirigidos ao Presidente da Câmara Municipal.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8º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A Comunicação Interna Requisitória constarão, necessariamente, as seguintes informações, conforme modelo constante no </w:t>
      </w:r>
      <w:r w:rsidRPr="00FE50FF">
        <w:rPr>
          <w:b/>
          <w:color w:val="000000"/>
          <w:sz w:val="24"/>
          <w:szCs w:val="24"/>
          <w:bdr w:val="none" w:sz="0" w:space="0" w:color="auto" w:frame="1"/>
        </w:rPr>
        <w:t>ANEXO I: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 Nome, matrícula, cargo e/ou função, do servidor responsável;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 Dotação orçamentária a ser onerada;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Valor expresso em moeda e por extenso;</w:t>
      </w: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IV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Período de aplicação e prazo para comprovação;</w:t>
      </w: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V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Motivação e justificativa, demonstrando as hipóteses de solução, com análise custo-benefício;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lastRenderedPageBreak/>
        <w:t>V</w:t>
      </w:r>
      <w:r w:rsidR="00854D9C">
        <w:rPr>
          <w:bCs/>
          <w:color w:val="000000"/>
          <w:sz w:val="24"/>
          <w:szCs w:val="24"/>
          <w:bdr w:val="none" w:sz="0" w:space="0" w:color="auto" w:frame="1"/>
        </w:rPr>
        <w:t>I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Autorização do Presidente da Câmara Municipal de Juína.</w:t>
      </w:r>
    </w:p>
    <w:p w:rsidR="00D015C8" w:rsidRPr="00FE50FF" w:rsidRDefault="00D015C8" w:rsidP="00854D9C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9º </w:t>
      </w:r>
      <w:r w:rsidRPr="00FE50FF">
        <w:rPr>
          <w:color w:val="000000"/>
          <w:sz w:val="24"/>
          <w:szCs w:val="24"/>
          <w:bdr w:val="none" w:sz="0" w:space="0" w:color="auto" w:frame="1"/>
        </w:rPr>
        <w:t>O prazo de aplicação poderá ser em base mensal, mencionando-se, neste caso, o valor global do adiantamento, a quantia mensal a ser entregue e os meses de aplicação.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10 </w:t>
      </w:r>
      <w:r w:rsidRPr="00FE50FF">
        <w:rPr>
          <w:color w:val="000000"/>
          <w:sz w:val="24"/>
          <w:szCs w:val="24"/>
          <w:bdr w:val="none" w:sz="0" w:space="0" w:color="auto" w:frame="1"/>
        </w:rPr>
        <w:t>Na hipótese de adiantamento único, o Comunicação Interna Requisitória deverá esclarecer esse fato e fixar o prazo de aplicação, não podendo ser superior a 30 (trinta) dias.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11 </w:t>
      </w:r>
      <w:r w:rsidRPr="00FE50FF">
        <w:rPr>
          <w:color w:val="000000"/>
          <w:sz w:val="24"/>
          <w:szCs w:val="24"/>
          <w:bdr w:val="none" w:sz="0" w:space="0" w:color="auto" w:frame="1"/>
        </w:rPr>
        <w:t>Não se fará novo adiantamento: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A quem do anterior não haja prestado contas no prazo legal;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A quem, dentro de 03 (três) dias úteis, deixar de atender notificação para regularizar prestação de contas.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Art. 12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Não se fará adiantamento: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Estiver em atraso com prestação de contas de adiantamento anteriores;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 Tenha sido declarado em alcance, em face de prestação de contas anteriores julgadas irregulares;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>III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O servidor responsável por 02 (dois) adiantamentos;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>IV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Não esteja em pleno exercício da função.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Parágrafo único.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O titular do adiantamento não poderá transferir a sua responsabilidade a outro servidor.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 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III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DO PERÍODO DE APLICAÇÃO</w:t>
      </w:r>
    </w:p>
    <w:p w:rsidR="004434F6" w:rsidRPr="00FE50FF" w:rsidRDefault="004434F6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13 </w:t>
      </w:r>
      <w:r w:rsidRPr="00FE50FF">
        <w:rPr>
          <w:color w:val="000000"/>
          <w:sz w:val="24"/>
          <w:szCs w:val="24"/>
          <w:bdr w:val="none" w:sz="0" w:space="0" w:color="auto" w:frame="1"/>
        </w:rPr>
        <w:t>O adiantamento solicitado em base mensal somente poderá ser aplicado durante o mês a que se refere ou durante o período de 30 (trinta) dias a contar da data da entrega do dinheiro ao responsável.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14 </w:t>
      </w:r>
      <w:r w:rsidRPr="00FE50FF">
        <w:rPr>
          <w:color w:val="000000"/>
          <w:sz w:val="24"/>
          <w:szCs w:val="24"/>
          <w:bdr w:val="none" w:sz="0" w:space="0" w:color="auto" w:frame="1"/>
        </w:rPr>
        <w:t>No caso de adiantamento único o período de aplicação será aquele estabelecido no ofício requisitório, conforme estabelecido no art. 10.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15 </w:t>
      </w:r>
      <w:r w:rsidRPr="00FE50FF">
        <w:rPr>
          <w:color w:val="000000"/>
          <w:sz w:val="24"/>
          <w:szCs w:val="24"/>
          <w:bdr w:val="none" w:sz="0" w:space="0" w:color="auto" w:frame="1"/>
        </w:rPr>
        <w:t>Nenhum pagamento poderá ser efetuado fora do período de aplicação.</w:t>
      </w: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IV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DA TRAMITAÇÃO DOS PROCESSOS DE ADIANTAMENTOS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Art. 16 </w:t>
      </w:r>
      <w:r w:rsidRPr="00FE50FF">
        <w:rPr>
          <w:color w:val="000000"/>
          <w:sz w:val="24"/>
          <w:szCs w:val="24"/>
          <w:bdr w:val="none" w:sz="0" w:space="0" w:color="auto" w:frame="1"/>
        </w:rPr>
        <w:t>A Comunicação Interna Requisitória será autuada e protocolada seguindo diretamente ao Presidente da Câmara Municipal para a competente análise e autorização.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17 </w:t>
      </w:r>
      <w:r w:rsidRPr="00FE50FF">
        <w:rPr>
          <w:color w:val="000000"/>
          <w:sz w:val="24"/>
          <w:szCs w:val="24"/>
          <w:bdr w:val="none" w:sz="0" w:space="0" w:color="auto" w:frame="1"/>
        </w:rPr>
        <w:t>Os processos de adiantamentos terão sempre andamento preferencial e urgente.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</w:t>
      </w:r>
      <w:proofErr w:type="gramStart"/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18 </w:t>
      </w:r>
      <w:r w:rsidRPr="00FE50FF">
        <w:rPr>
          <w:color w:val="000000"/>
          <w:sz w:val="24"/>
          <w:szCs w:val="24"/>
          <w:bdr w:val="none" w:sz="0" w:space="0" w:color="auto" w:frame="1"/>
        </w:rPr>
        <w:t>Autorizada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>, a despesa será empenhada e paga a favor do responsável indicado no processo.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19 </w:t>
      </w:r>
      <w:r w:rsidRPr="00FE50FF">
        <w:rPr>
          <w:color w:val="000000"/>
          <w:sz w:val="24"/>
          <w:szCs w:val="24"/>
          <w:bdr w:val="none" w:sz="0" w:space="0" w:color="auto" w:frame="1"/>
        </w:rPr>
        <w:t>No caso de adiantamento em duodécimos a despesa será empenhada globalmente, pelo total do período e, mensalmente far-se-á o pagamento correspondente. Neste caso, todos os pagamentos correrão pelo mesmo processo.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20 </w:t>
      </w:r>
      <w:r w:rsidRPr="00FE50FF">
        <w:rPr>
          <w:color w:val="000000"/>
          <w:sz w:val="24"/>
          <w:szCs w:val="24"/>
          <w:bdr w:val="none" w:sz="0" w:space="0" w:color="auto" w:frame="1"/>
        </w:rPr>
        <w:t>Caberá ao setor de contabilidade verificar, antes de registrar o empenho, se foram cumpridas as disposições desta lei, constatado algum defeito processual não dará prosseguimento ao processo, devendo devolvê-lo ao responsável indicando os reparos necessários.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21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Efetuado o pagamento o setor de contabilidade inscreverá o nome do responsável no sistema de compensação em conta apropriada subordinada ao </w:t>
      </w:r>
      <w:proofErr w:type="gramStart"/>
      <w:r w:rsidRPr="00FE50FF">
        <w:rPr>
          <w:color w:val="000000"/>
          <w:sz w:val="24"/>
          <w:szCs w:val="24"/>
          <w:bdr w:val="none" w:sz="0" w:space="0" w:color="auto" w:frame="1"/>
        </w:rPr>
        <w:t>grupo responsáveis por adiantamentos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>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V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DAS NORMAS DE APLICAÇÃO DO ADIANTAMENTO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22 </w:t>
      </w:r>
      <w:r w:rsidRPr="00FE50FF">
        <w:rPr>
          <w:color w:val="000000"/>
          <w:sz w:val="24"/>
          <w:szCs w:val="24"/>
          <w:bdr w:val="none" w:sz="0" w:space="0" w:color="auto" w:frame="1"/>
        </w:rPr>
        <w:t>O adiantamento não poderá ser aplicado em despesa de classificação diferente daquela para a qual foi autorizado.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proofErr w:type="gramStart"/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23 </w:t>
      </w:r>
      <w:r w:rsidRPr="00FE50FF">
        <w:rPr>
          <w:color w:val="000000"/>
          <w:sz w:val="24"/>
          <w:szCs w:val="24"/>
          <w:bdr w:val="none" w:sz="0" w:space="0" w:color="auto" w:frame="1"/>
        </w:rPr>
        <w:t>A cada pagamento efetuado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 xml:space="preserve"> o responsável exigirá a respectiva nota fiscal eletrônica em nome da Câmara Municipal de Juína.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§ 1º </w:t>
      </w:r>
      <w:r w:rsidRPr="00FE50FF">
        <w:rPr>
          <w:color w:val="000000"/>
          <w:sz w:val="24"/>
          <w:szCs w:val="24"/>
          <w:bdr w:val="none" w:sz="0" w:space="0" w:color="auto" w:frame="1"/>
        </w:rPr>
        <w:t>A nota fiscal não poderá conter rasuras, emendas, borrões e valor ilegível.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§ 2º </w:t>
      </w:r>
      <w:r w:rsidRPr="00FE50FF">
        <w:rPr>
          <w:color w:val="000000"/>
          <w:sz w:val="24"/>
          <w:szCs w:val="24"/>
          <w:bdr w:val="none" w:sz="0" w:space="0" w:color="auto" w:frame="1"/>
        </w:rPr>
        <w:t>Em todos os comprovantes de despesa constará o atestado de recebimento, que será emitido pelo agente de materiais quando se tratar de aquisição de material ou pelo diretor geral quando se tratar de prestação de serviço.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24 </w:t>
      </w:r>
      <w:r w:rsidRPr="00FE50FF">
        <w:rPr>
          <w:color w:val="000000"/>
          <w:sz w:val="24"/>
          <w:szCs w:val="24"/>
          <w:bdr w:val="none" w:sz="0" w:space="0" w:color="auto" w:frame="1"/>
        </w:rPr>
        <w:t>Será convenientemente justificado, esclarecendo-se a razão da despesa, o destino da mercadoria ou do serviço e outras informações que possam melhor explicar a necessidade da operação.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lastRenderedPageBreak/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25 </w:t>
      </w:r>
      <w:r w:rsidRPr="00FE50FF">
        <w:rPr>
          <w:color w:val="000000"/>
          <w:sz w:val="24"/>
          <w:szCs w:val="24"/>
          <w:bdr w:val="none" w:sz="0" w:space="0" w:color="auto" w:frame="1"/>
        </w:rPr>
        <w:t>Nenhuma despesa realizada pelo regime de adiantamento poderá ultrapassar o valor correspondente a 04 (quatro) vezes o valor do salário mínimo mensal vigente na região.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proofErr w:type="gramStart"/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VI</w:t>
      </w:r>
      <w:proofErr w:type="gramEnd"/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DO RECOLHIMENTO DO SALDO NÃO UTILIZADO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26 </w:t>
      </w:r>
      <w:r w:rsidRPr="00FE50FF">
        <w:rPr>
          <w:color w:val="000000"/>
          <w:sz w:val="24"/>
          <w:szCs w:val="24"/>
          <w:bdr w:val="none" w:sz="0" w:space="0" w:color="auto" w:frame="1"/>
        </w:rPr>
        <w:t>O saldo de adiantamento não utilizado deverá ser restituído pelo requisitante para conta bancária de origem e o setor de contabilidade fará o estorno mediante anulação parcial ou total no processo de despesa registrado no sistema contábil.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27 </w:t>
      </w:r>
      <w:r w:rsidRPr="00FE50FF">
        <w:rPr>
          <w:color w:val="000000"/>
          <w:sz w:val="24"/>
          <w:szCs w:val="24"/>
          <w:bdr w:val="none" w:sz="0" w:space="0" w:color="auto" w:frame="1"/>
        </w:rPr>
        <w:t>O prazo para recolhimento do saldo não utilizado será de 05 (cinco) dias úteis, a contar do termo final do período de aplicação.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28 </w:t>
      </w:r>
      <w:r w:rsidRPr="00FE50FF">
        <w:rPr>
          <w:color w:val="000000"/>
          <w:sz w:val="24"/>
          <w:szCs w:val="24"/>
          <w:bdr w:val="none" w:sz="0" w:space="0" w:color="auto" w:frame="1"/>
        </w:rPr>
        <w:t>O setor de contabilidade à vista do comprovante de restituição emitirá a nota de anulação correspondente, juntando uma via ao processo, registrará a anulação no diário da despesa empenhada e no diário da despesa realizada.</w:t>
      </w: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29 </w:t>
      </w:r>
      <w:r w:rsidRPr="00FE50FF">
        <w:rPr>
          <w:color w:val="000000"/>
          <w:sz w:val="24"/>
          <w:szCs w:val="24"/>
          <w:bdr w:val="none" w:sz="0" w:space="0" w:color="auto" w:frame="1"/>
        </w:rPr>
        <w:t>No mês de dezembro todos os saldos de adiantamento serão recolhidos à conta bancária da Câmara Municipal de Juína até antepenúltimo dia útil, mesmo que o período da aplicação não tenha expirado.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VII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DA PRESTAÇÃO DE CONTAS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30 </w:t>
      </w:r>
      <w:r w:rsidRPr="00FE50FF">
        <w:rPr>
          <w:color w:val="000000"/>
          <w:sz w:val="24"/>
          <w:szCs w:val="24"/>
          <w:bdr w:val="none" w:sz="0" w:space="0" w:color="auto" w:frame="1"/>
        </w:rPr>
        <w:t>No prazo de 05 (cinco) dias úteis, a contar do termo final do período de aplicação, o responsável prestará contas da aplicação do adiantamento recebido.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Parágrafo único</w:t>
      </w:r>
      <w:r w:rsidRPr="00FE50FF">
        <w:rPr>
          <w:color w:val="000000"/>
          <w:sz w:val="24"/>
          <w:szCs w:val="24"/>
          <w:bdr w:val="none" w:sz="0" w:space="0" w:color="auto" w:frame="1"/>
        </w:rPr>
        <w:t>. A cada adiantamento corresponderá uma prestação de contas.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31 </w:t>
      </w:r>
      <w:r w:rsidRPr="00FE50FF">
        <w:rPr>
          <w:color w:val="000000"/>
          <w:sz w:val="24"/>
          <w:szCs w:val="24"/>
          <w:bdr w:val="none" w:sz="0" w:space="0" w:color="auto" w:frame="1"/>
        </w:rPr>
        <w:t>A prestação de contas far-se-á mediante entrega no setor de contabilidade dos seguintes documentos: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b/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relatório de apresentação de prestação de contas, conforme modelo constante no </w:t>
      </w:r>
      <w:r w:rsidR="00FE50FF" w:rsidRPr="00FE50FF">
        <w:rPr>
          <w:b/>
          <w:color w:val="000000"/>
          <w:sz w:val="24"/>
          <w:szCs w:val="24"/>
          <w:bdr w:val="none" w:sz="0" w:space="0" w:color="auto" w:frame="1"/>
        </w:rPr>
        <w:t>ANEXO II</w:t>
      </w:r>
      <w:r w:rsidRPr="00FE50FF">
        <w:rPr>
          <w:b/>
          <w:color w:val="000000"/>
          <w:sz w:val="24"/>
          <w:szCs w:val="24"/>
          <w:bdr w:val="none" w:sz="0" w:space="0" w:color="auto" w:frame="1"/>
        </w:rPr>
        <w:t xml:space="preserve">; 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balancete de prestação de contas, conforme modelo constante no </w:t>
      </w:r>
      <w:r w:rsidR="00FE50FF" w:rsidRPr="00FE50FF">
        <w:rPr>
          <w:b/>
          <w:color w:val="000000"/>
          <w:sz w:val="24"/>
          <w:szCs w:val="24"/>
          <w:bdr w:val="none" w:sz="0" w:space="0" w:color="auto" w:frame="1"/>
        </w:rPr>
        <w:t>ANEXO III;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>III</w:t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relação de todos os documentos de despesa constando: número e data do documento, espécie de documento, nome do interessado e valor da despesa, conforme modelo constante no </w:t>
      </w:r>
      <w:r w:rsidR="00FE50FF" w:rsidRPr="00FE50FF">
        <w:rPr>
          <w:b/>
          <w:color w:val="000000"/>
          <w:sz w:val="24"/>
          <w:szCs w:val="24"/>
          <w:bdr w:val="none" w:sz="0" w:space="0" w:color="auto" w:frame="1"/>
        </w:rPr>
        <w:t>ANEXO IV;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IV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documentos das despesas realizadas, dispostos em ordem cronológica, na mesma sequência da relação mencionada no inciso III;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V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cópia do comprovante de restituição do saldo não aplicado</w:t>
      </w:r>
      <w:proofErr w:type="gramStart"/>
      <w:r w:rsidRPr="00FE50FF">
        <w:rPr>
          <w:color w:val="000000"/>
          <w:sz w:val="24"/>
          <w:szCs w:val="24"/>
          <w:bdr w:val="none" w:sz="0" w:space="0" w:color="auto" w:frame="1"/>
        </w:rPr>
        <w:t>, se houver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>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VI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 cópia da nota de empenho e da nota de anulação se houver saldo recolhido;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VII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os documentos mencionados no inciso IV, de medidas reduzidas, serão </w:t>
      </w:r>
      <w:r w:rsidR="00FE50FF" w:rsidRPr="00FE50FF">
        <w:rPr>
          <w:color w:val="000000"/>
          <w:sz w:val="24"/>
          <w:szCs w:val="24"/>
          <w:bdr w:val="none" w:sz="0" w:space="0" w:color="auto" w:frame="1"/>
        </w:rPr>
        <w:t>co</w:t>
      </w:r>
      <w:r w:rsidR="00FE50FF">
        <w:rPr>
          <w:color w:val="000000"/>
          <w:sz w:val="24"/>
          <w:szCs w:val="24"/>
          <w:bdr w:val="none" w:sz="0" w:space="0" w:color="auto" w:frame="1"/>
        </w:rPr>
        <w:t xml:space="preserve">lados em folhas </w:t>
      </w:r>
      <w:proofErr w:type="gramStart"/>
      <w:r w:rsidR="00FE50FF">
        <w:rPr>
          <w:color w:val="000000"/>
          <w:sz w:val="24"/>
          <w:szCs w:val="24"/>
          <w:bdr w:val="none" w:sz="0" w:space="0" w:color="auto" w:frame="1"/>
        </w:rPr>
        <w:t>brancas tamanho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 xml:space="preserve"> A4, em cada folha poderão ser colados quantos documentos forem possíveis sem que fiquem sobrepostos uns aos outros. Caso o documento for impresso em papel térmico deverá ser anexada cópia legível e duradoura em papel A4;</w:t>
      </w: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>VIII</w:t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em cada documento constará, obrigatoriamente: atestado de recebimento do material ou da prestação do serviço; a finalidade da despesa; o destino do material e outros esclarecimentos que se fizerem necessários à perfeita caracterização da despesa.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32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Não serão aceitos documentos rasurados, ilegíveis, com data anterior ou posterior ao período da aplicação do adiantamento o que se refira </w:t>
      </w:r>
      <w:r w:rsidR="00FE50FF" w:rsidRPr="00FE50FF">
        <w:rPr>
          <w:color w:val="000000"/>
          <w:sz w:val="24"/>
          <w:szCs w:val="24"/>
          <w:bdr w:val="none" w:sz="0" w:space="0" w:color="auto" w:frame="1"/>
        </w:rPr>
        <w:t>à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despesa não classificável na espécie de adiantamento concedido.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Parágrafo único</w:t>
      </w:r>
      <w:r w:rsidRPr="00FE50FF">
        <w:rPr>
          <w:color w:val="000000"/>
          <w:sz w:val="24"/>
          <w:szCs w:val="24"/>
          <w:bdr w:val="none" w:sz="0" w:space="0" w:color="auto" w:frame="1"/>
        </w:rPr>
        <w:t>. Somente serão aceitos documentos originais, não se admitindo outras vias, fotocópias ou outra espécie de reprodução.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Capítulo VIII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DAS DISPOSIÇÕES FINAIS</w:t>
      </w:r>
    </w:p>
    <w:p w:rsidR="00D015C8" w:rsidRPr="00FE50FF" w:rsidRDefault="00D015C8" w:rsidP="00FE50FF">
      <w:pPr>
        <w:shd w:val="clear" w:color="auto" w:fill="FFFFFF"/>
        <w:spacing w:line="360" w:lineRule="auto"/>
        <w:jc w:val="center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33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Recebidas </w:t>
      </w:r>
      <w:r w:rsidR="00FE50FF" w:rsidRPr="00FE50FF">
        <w:rPr>
          <w:color w:val="000000"/>
          <w:sz w:val="24"/>
          <w:szCs w:val="24"/>
          <w:bdr w:val="none" w:sz="0" w:space="0" w:color="auto" w:frame="1"/>
        </w:rPr>
        <w:t>às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prestações de contas, conforme dispõe o artigo 31, o setor de contabilidade verificará se as disposições </w:t>
      </w:r>
      <w:proofErr w:type="gramStart"/>
      <w:r w:rsidR="00FE50FF" w:rsidRPr="00FE50FF">
        <w:rPr>
          <w:color w:val="000000"/>
          <w:sz w:val="24"/>
          <w:szCs w:val="24"/>
          <w:bdr w:val="none" w:sz="0" w:space="0" w:color="auto" w:frame="1"/>
        </w:rPr>
        <w:t>da presente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 xml:space="preserve"> Lei foram inteiramente cumpridas, fazendo as exigências necessárias, tendo o responsável o prazo de 03 (três) dias úteis para saná-las.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34 </w:t>
      </w:r>
      <w:r w:rsidRPr="00FE50FF">
        <w:rPr>
          <w:color w:val="000000"/>
          <w:sz w:val="24"/>
          <w:szCs w:val="24"/>
          <w:bdr w:val="none" w:sz="0" w:space="0" w:color="auto" w:frame="1"/>
        </w:rPr>
        <w:t>Se as contas foram consideradas em ordem e boas o responsável pelo setor de contabilidade certificará o fato, no local apropriado do documento mencionado no inciso II do artigo 31 e encaminhará o processo, apensado ao que autorizou o adiantamento, ao controle interno para exame final e parecer.</w:t>
      </w:r>
    </w:p>
    <w:p w:rsidR="00D015C8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  <w:r w:rsidR="00FE50FF" w:rsidRPr="00FE50FF">
        <w:rPr>
          <w:color w:val="3D3D3D"/>
          <w:sz w:val="24"/>
          <w:szCs w:val="24"/>
          <w:bdr w:val="none" w:sz="0" w:space="0" w:color="auto" w:frame="1"/>
        </w:rPr>
        <w:tab/>
      </w: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35 </w:t>
      </w:r>
      <w:r w:rsidRPr="00FE50FF">
        <w:rPr>
          <w:color w:val="000000"/>
          <w:sz w:val="24"/>
          <w:szCs w:val="24"/>
          <w:bdr w:val="none" w:sz="0" w:space="0" w:color="auto" w:frame="1"/>
        </w:rPr>
        <w:t>Com o parecer do controle interno, o processo será encaminhado diretamente ao Presidente da Câmara Municipal de Juína para aprovação ou não aprovação das contas, voltando ao setor de contabilidade para as seguintes providências:</w:t>
      </w:r>
    </w:p>
    <w:p w:rsidR="00FE50FF" w:rsidRPr="00FE50FF" w:rsidRDefault="00FE50FF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 no caso de as contas terem sido aprovadas;</w:t>
      </w:r>
    </w:p>
    <w:p w:rsidR="00FE50FF" w:rsidRPr="00FE50FF" w:rsidRDefault="00FE50FF" w:rsidP="00FE50FF">
      <w:pPr>
        <w:shd w:val="clear" w:color="auto" w:fill="F9F9F9"/>
        <w:spacing w:line="360" w:lineRule="auto"/>
        <w:jc w:val="both"/>
        <w:textAlignment w:val="baseline"/>
        <w:rPr>
          <w:color w:val="333333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a) </w:t>
      </w:r>
      <w:r w:rsidRPr="00FE50FF">
        <w:rPr>
          <w:color w:val="000000"/>
          <w:sz w:val="24"/>
          <w:szCs w:val="24"/>
          <w:bdr w:val="none" w:sz="0" w:space="0" w:color="auto" w:frame="1"/>
        </w:rPr>
        <w:t>baixar a responsabilidade inscrita no sistema de compensação;</w:t>
      </w:r>
      <w:r w:rsidRPr="00FE50FF">
        <w:rPr>
          <w:color w:val="333333"/>
          <w:sz w:val="24"/>
          <w:szCs w:val="24"/>
        </w:rPr>
        <w:t> </w:t>
      </w:r>
    </w:p>
    <w:p w:rsidR="00FE50FF" w:rsidRPr="00FE50FF" w:rsidRDefault="00FE50FF" w:rsidP="00FE50FF">
      <w:pPr>
        <w:shd w:val="clear" w:color="auto" w:fill="F9F9F9"/>
        <w:spacing w:line="360" w:lineRule="auto"/>
        <w:jc w:val="both"/>
        <w:textAlignment w:val="baseline"/>
        <w:rPr>
          <w:color w:val="333333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b) </w:t>
      </w:r>
      <w:r w:rsidRPr="00FE50FF">
        <w:rPr>
          <w:color w:val="000000"/>
          <w:sz w:val="24"/>
          <w:szCs w:val="24"/>
          <w:bdr w:val="none" w:sz="0" w:space="0" w:color="auto" w:frame="1"/>
        </w:rPr>
        <w:t>convidar o responsável para tomar ciência, no próprio processo;</w:t>
      </w:r>
      <w:r w:rsidRPr="00FE50FF">
        <w:rPr>
          <w:color w:val="333333"/>
          <w:sz w:val="24"/>
          <w:szCs w:val="24"/>
        </w:rPr>
        <w:t> </w:t>
      </w:r>
    </w:p>
    <w:p w:rsidR="00FE50FF" w:rsidRPr="00FE50FF" w:rsidRDefault="00FE50FF" w:rsidP="00FE50FF">
      <w:pPr>
        <w:shd w:val="clear" w:color="auto" w:fill="F9F9F9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c) </w:t>
      </w:r>
      <w:r w:rsidRPr="00FE50FF">
        <w:rPr>
          <w:color w:val="000000"/>
          <w:sz w:val="24"/>
          <w:szCs w:val="24"/>
          <w:bdr w:val="none" w:sz="0" w:space="0" w:color="auto" w:frame="1"/>
        </w:rPr>
        <w:t>encaminhar para o controle interno para arquivar o processo de prestação de contas apenso ao processo que autorizou o adiantamento, em local seguro onde ficará à disposição do controle externo.</w:t>
      </w:r>
    </w:p>
    <w:p w:rsidR="00FE50FF" w:rsidRPr="00FE50FF" w:rsidRDefault="00FE50FF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 </w:t>
      </w:r>
      <w:r w:rsidRPr="00FE50FF">
        <w:rPr>
          <w:color w:val="000000"/>
          <w:sz w:val="24"/>
          <w:szCs w:val="24"/>
          <w:bdr w:val="none" w:sz="0" w:space="0" w:color="auto" w:frame="1"/>
        </w:rPr>
        <w:t>–</w:t>
      </w: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50FF">
        <w:rPr>
          <w:color w:val="000000"/>
          <w:sz w:val="24"/>
          <w:szCs w:val="24"/>
          <w:bdr w:val="none" w:sz="0" w:space="0" w:color="auto" w:frame="1"/>
        </w:rPr>
        <w:t>na hipótese da aprovação das contas condicionadas a determinadas exigências:</w:t>
      </w:r>
    </w:p>
    <w:p w:rsidR="00FE50FF" w:rsidRPr="00FE50FF" w:rsidRDefault="00FE50FF" w:rsidP="00FE50FF">
      <w:pPr>
        <w:shd w:val="clear" w:color="auto" w:fill="F9F9F9"/>
        <w:spacing w:line="360" w:lineRule="auto"/>
        <w:jc w:val="both"/>
        <w:textAlignment w:val="baseline"/>
        <w:rPr>
          <w:color w:val="333333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a) </w:t>
      </w:r>
      <w:r w:rsidRPr="00FE50FF">
        <w:rPr>
          <w:color w:val="000000"/>
          <w:sz w:val="24"/>
          <w:szCs w:val="24"/>
          <w:bdr w:val="none" w:sz="0" w:space="0" w:color="auto" w:frame="1"/>
        </w:rPr>
        <w:t>providenciar o cumprimento das exigências determinadas;</w:t>
      </w:r>
      <w:r w:rsidRPr="00FE50FF">
        <w:rPr>
          <w:color w:val="333333"/>
          <w:sz w:val="24"/>
          <w:szCs w:val="24"/>
        </w:rPr>
        <w:t> </w:t>
      </w:r>
    </w:p>
    <w:p w:rsidR="00FE50FF" w:rsidRPr="00FE50FF" w:rsidRDefault="00FE50FF" w:rsidP="00FE50FF">
      <w:pPr>
        <w:shd w:val="clear" w:color="auto" w:fill="F9F9F9"/>
        <w:spacing w:line="360" w:lineRule="auto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b) </w:t>
      </w:r>
      <w:r w:rsidRPr="00FE50FF">
        <w:rPr>
          <w:color w:val="000000"/>
          <w:sz w:val="24"/>
          <w:szCs w:val="24"/>
          <w:bdr w:val="none" w:sz="0" w:space="0" w:color="auto" w:frame="1"/>
        </w:rPr>
        <w:t>adotar as medidas indicadas no inciso anterior.</w:t>
      </w: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FE50FF" w:rsidRPr="00FE50FF" w:rsidRDefault="00FE50FF" w:rsidP="00FE50FF">
      <w:pPr>
        <w:shd w:val="clear" w:color="auto" w:fill="FFFFFF"/>
        <w:spacing w:line="360" w:lineRule="auto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Cs/>
          <w:color w:val="000000"/>
          <w:sz w:val="24"/>
          <w:szCs w:val="24"/>
          <w:bdr w:val="none" w:sz="0" w:space="0" w:color="auto" w:frame="1"/>
        </w:rPr>
        <w:t xml:space="preserve">III - </w:t>
      </w:r>
      <w:r w:rsidRPr="00FE50FF">
        <w:rPr>
          <w:color w:val="000000"/>
          <w:sz w:val="24"/>
          <w:szCs w:val="24"/>
          <w:bdr w:val="none" w:sz="0" w:space="0" w:color="auto" w:frame="1"/>
        </w:rPr>
        <w:t>não tendo sido aprovadas as contas seguir a orientação determinada pelo Presidente da Câmara Municipal de Juína em seu despacho final.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36 </w:t>
      </w:r>
      <w:r w:rsidRPr="00FE50FF">
        <w:rPr>
          <w:color w:val="000000"/>
          <w:sz w:val="24"/>
          <w:szCs w:val="24"/>
          <w:bdr w:val="none" w:sz="0" w:space="0" w:color="auto" w:frame="1"/>
        </w:rPr>
        <w:t>O setor de contabilidade organizará um calendário para controlar as datas em que deverão entrar as prestações de contas de adiantamentos concedidos.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37 </w:t>
      </w:r>
      <w:r w:rsidRPr="00FE50FF">
        <w:rPr>
          <w:color w:val="000000"/>
          <w:sz w:val="24"/>
          <w:szCs w:val="24"/>
          <w:bdr w:val="none" w:sz="0" w:space="0" w:color="auto" w:frame="1"/>
        </w:rPr>
        <w:t>No dia útil imediato ao vencimento do prazo para prestação de contas, sem que o responsável as tenha apresentado, o setor de contabilidade oficiará diretamente ao responsável, concedendo-lhe o prazo final e improrrogável de 03 (três) dias úteis para fazê-lo.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>Parágrafo único</w:t>
      </w:r>
      <w:r w:rsidRPr="00FE50FF">
        <w:rPr>
          <w:color w:val="000000"/>
          <w:sz w:val="24"/>
          <w:szCs w:val="24"/>
          <w:bdr w:val="none" w:sz="0" w:space="0" w:color="auto" w:frame="1"/>
        </w:rPr>
        <w:t>. Na cópia do ofício o responsável assinará o recebimento da via original colocando de próprio punho a data do recebimento.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38 </w:t>
      </w:r>
      <w:r w:rsidRPr="00FE50FF">
        <w:rPr>
          <w:color w:val="000000"/>
          <w:sz w:val="24"/>
          <w:szCs w:val="24"/>
          <w:bdr w:val="none" w:sz="0" w:space="0" w:color="auto" w:frame="1"/>
        </w:rPr>
        <w:t>Não sendo cumprida a obrigação da prestação de contas, após o vencimento do prazo final estabelecido no artigo anterior, o setor de contabilidade remeterá, no dia imediato, o processo de adiantamento e as informações pertinentes ao controle interno para abertura de tomada de contas.</w:t>
      </w:r>
    </w:p>
    <w:p w:rsidR="00D015C8" w:rsidRPr="00FE50FF" w:rsidRDefault="00D015C8" w:rsidP="00FE50FF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Parágrafo único. </w:t>
      </w:r>
      <w:r w:rsidRPr="00FE50FF">
        <w:rPr>
          <w:color w:val="000000"/>
          <w:sz w:val="24"/>
          <w:szCs w:val="24"/>
          <w:bdr w:val="none" w:sz="0" w:space="0" w:color="auto" w:frame="1"/>
        </w:rPr>
        <w:t>Finalizado o levantamento o controle interno deverá encaminhar o relatório ao Presidente da Câmara Municipal de Juína para determinar as providências cabíveis nos termos da legislação vigente.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39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Anexo a presente lei os seguintes documentos que passa dessa </w:t>
      </w:r>
      <w:proofErr w:type="gramStart"/>
      <w:r w:rsidRPr="00FE50FF">
        <w:rPr>
          <w:color w:val="000000"/>
          <w:sz w:val="24"/>
          <w:szCs w:val="24"/>
          <w:bdr w:val="none" w:sz="0" w:space="0" w:color="auto" w:frame="1"/>
        </w:rPr>
        <w:t>a ser</w:t>
      </w:r>
      <w:proofErr w:type="gramEnd"/>
      <w:r w:rsidRPr="00FE50FF">
        <w:rPr>
          <w:color w:val="000000"/>
          <w:sz w:val="24"/>
          <w:szCs w:val="24"/>
          <w:bdr w:val="none" w:sz="0" w:space="0" w:color="auto" w:frame="1"/>
        </w:rPr>
        <w:t xml:space="preserve"> parte integrante: </w:t>
      </w:r>
      <w:r w:rsidRPr="00FE50FF">
        <w:rPr>
          <w:b/>
          <w:color w:val="000000"/>
          <w:sz w:val="24"/>
          <w:szCs w:val="24"/>
          <w:bdr w:val="none" w:sz="0" w:space="0" w:color="auto" w:frame="1"/>
        </w:rPr>
        <w:t>ANEXO I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Comunicação Interna Requisitória; </w:t>
      </w:r>
      <w:r w:rsidRPr="00FE50FF">
        <w:rPr>
          <w:b/>
          <w:color w:val="000000"/>
          <w:sz w:val="24"/>
          <w:szCs w:val="24"/>
          <w:bdr w:val="none" w:sz="0" w:space="0" w:color="auto" w:frame="1"/>
        </w:rPr>
        <w:t>ANEXO II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Relatório de Apresentação de Prestação de Contas; </w:t>
      </w:r>
      <w:r w:rsidRPr="00FE50FF">
        <w:rPr>
          <w:b/>
          <w:color w:val="000000"/>
          <w:sz w:val="24"/>
          <w:szCs w:val="24"/>
          <w:bdr w:val="none" w:sz="0" w:space="0" w:color="auto" w:frame="1"/>
        </w:rPr>
        <w:t>ANEXO III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Balancete de Prestação de Contas e </w:t>
      </w:r>
      <w:r w:rsidRPr="00FE50FF">
        <w:rPr>
          <w:b/>
          <w:color w:val="000000"/>
          <w:sz w:val="24"/>
          <w:szCs w:val="24"/>
          <w:bdr w:val="none" w:sz="0" w:space="0" w:color="auto" w:frame="1"/>
        </w:rPr>
        <w:t>ANEXO IV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 – Relação dos Documentos de Despesas.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40 </w:t>
      </w:r>
      <w:r w:rsidRPr="00FE50FF">
        <w:rPr>
          <w:color w:val="000000"/>
          <w:sz w:val="24"/>
          <w:szCs w:val="24"/>
          <w:bdr w:val="none" w:sz="0" w:space="0" w:color="auto" w:frame="1"/>
        </w:rPr>
        <w:t>Os casos omissos serão disciplinados pelo Presidente da Câmara Municipal de Juína.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Art. 41 </w:t>
      </w:r>
      <w:r w:rsidRPr="00FE50FF">
        <w:rPr>
          <w:color w:val="000000"/>
          <w:sz w:val="24"/>
          <w:szCs w:val="24"/>
          <w:bdr w:val="none" w:sz="0" w:space="0" w:color="auto" w:frame="1"/>
        </w:rPr>
        <w:t xml:space="preserve">Fica revogada a Lei Municipal nº 1.358, de 02 de julho de 2012, que institui sobre a forma de pagamento de despesa pelo regime de adiantamento na Câmara Municipal de Juína e dá outras providências. </w:t>
      </w:r>
    </w:p>
    <w:p w:rsidR="00D015C8" w:rsidRPr="00FE50FF" w:rsidRDefault="00D015C8" w:rsidP="00FE50F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3D3D3D"/>
          <w:sz w:val="24"/>
          <w:szCs w:val="24"/>
        </w:rPr>
      </w:pPr>
      <w:r w:rsidRPr="00FE50FF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Art. 42 </w:t>
      </w:r>
      <w:r w:rsidRPr="00FE50FF">
        <w:rPr>
          <w:color w:val="000000"/>
          <w:sz w:val="24"/>
          <w:szCs w:val="24"/>
          <w:bdr w:val="none" w:sz="0" w:space="0" w:color="auto" w:frame="1"/>
        </w:rPr>
        <w:t>Esta lei entrará em vigor na data da sua publicação.</w:t>
      </w:r>
    </w:p>
    <w:p w:rsidR="00D015C8" w:rsidRPr="00FE50FF" w:rsidRDefault="00D015C8" w:rsidP="00FE50FF">
      <w:pPr>
        <w:widowControl w:val="0"/>
        <w:tabs>
          <w:tab w:val="left" w:pos="709"/>
        </w:tabs>
        <w:autoSpaceDE w:val="0"/>
        <w:autoSpaceDN w:val="0"/>
        <w:spacing w:line="360" w:lineRule="auto"/>
        <w:rPr>
          <w:sz w:val="24"/>
          <w:szCs w:val="24"/>
        </w:rPr>
      </w:pPr>
      <w:r w:rsidRPr="00FE50FF">
        <w:rPr>
          <w:sz w:val="24"/>
          <w:szCs w:val="24"/>
        </w:rPr>
        <w:tab/>
        <w:t>Sala das Sessões, Plenário Henrique Simionatto, 24 de novembro de 2022.</w:t>
      </w:r>
    </w:p>
    <w:p w:rsidR="00D015C8" w:rsidRPr="00FE50FF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D015C8" w:rsidRPr="00FE50FF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D015C8" w:rsidRPr="00FE50FF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D015C8" w:rsidRPr="00FE50FF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E50FF">
        <w:rPr>
          <w:b/>
          <w:color w:val="000000"/>
          <w:sz w:val="24"/>
          <w:szCs w:val="24"/>
        </w:rPr>
        <w:t xml:space="preserve">                ZULMAR CURZEL</w:t>
      </w:r>
      <w:r w:rsidRPr="00FE50FF">
        <w:rPr>
          <w:color w:val="000000"/>
          <w:sz w:val="24"/>
          <w:szCs w:val="24"/>
        </w:rPr>
        <w:tab/>
      </w:r>
      <w:r w:rsidRPr="00FE50FF">
        <w:rPr>
          <w:color w:val="000000"/>
          <w:sz w:val="24"/>
          <w:szCs w:val="24"/>
        </w:rPr>
        <w:tab/>
        <w:t xml:space="preserve">                   </w:t>
      </w:r>
      <w:r w:rsidRPr="00FE50FF">
        <w:rPr>
          <w:b/>
          <w:color w:val="000000"/>
          <w:sz w:val="24"/>
          <w:szCs w:val="24"/>
        </w:rPr>
        <w:t>LUÍZA MONTEIRO BÖER</w:t>
      </w:r>
    </w:p>
    <w:p w:rsidR="00D015C8" w:rsidRPr="00FE50FF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E50FF">
        <w:rPr>
          <w:color w:val="000000"/>
          <w:sz w:val="24"/>
          <w:szCs w:val="24"/>
        </w:rPr>
        <w:t xml:space="preserve">                    PRESIDENTE </w:t>
      </w:r>
      <w:r w:rsidRPr="00FE50FF">
        <w:rPr>
          <w:color w:val="000000"/>
          <w:sz w:val="24"/>
          <w:szCs w:val="24"/>
        </w:rPr>
        <w:tab/>
      </w:r>
      <w:r w:rsidRPr="00FE50FF">
        <w:rPr>
          <w:color w:val="000000"/>
          <w:sz w:val="24"/>
          <w:szCs w:val="24"/>
        </w:rPr>
        <w:tab/>
      </w:r>
      <w:r w:rsidRPr="00FE50FF">
        <w:rPr>
          <w:color w:val="000000"/>
          <w:sz w:val="24"/>
          <w:szCs w:val="24"/>
        </w:rPr>
        <w:tab/>
      </w:r>
      <w:r w:rsidRPr="00FE50FF">
        <w:rPr>
          <w:color w:val="000000"/>
          <w:sz w:val="24"/>
          <w:szCs w:val="24"/>
        </w:rPr>
        <w:tab/>
      </w:r>
      <w:r w:rsidRPr="00FE50FF">
        <w:rPr>
          <w:color w:val="000000"/>
          <w:sz w:val="24"/>
          <w:szCs w:val="24"/>
        </w:rPr>
        <w:tab/>
        <w:t xml:space="preserve"> 1º SECRETÁRIA</w:t>
      </w:r>
    </w:p>
    <w:p w:rsidR="00D015C8" w:rsidRPr="00FE50FF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D015C8" w:rsidRPr="00FE50FF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D015C8" w:rsidRPr="00FE50FF" w:rsidRDefault="00D015C8" w:rsidP="00D015C8">
      <w:pPr>
        <w:tabs>
          <w:tab w:val="left" w:pos="0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:rsidR="00D015C8" w:rsidRPr="00FE50FF" w:rsidRDefault="00D015C8" w:rsidP="00D015C8">
      <w:pPr>
        <w:tabs>
          <w:tab w:val="left" w:pos="0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FE50FF">
        <w:rPr>
          <w:b/>
          <w:color w:val="000000"/>
          <w:sz w:val="24"/>
          <w:szCs w:val="24"/>
        </w:rPr>
        <w:t>AILTON BARBOSA DE OLIVEIRA</w:t>
      </w:r>
    </w:p>
    <w:p w:rsidR="00D015C8" w:rsidRPr="00FE50FF" w:rsidRDefault="00D015C8" w:rsidP="00D015C8">
      <w:pPr>
        <w:tabs>
          <w:tab w:val="left" w:pos="0"/>
        </w:tabs>
        <w:spacing w:line="276" w:lineRule="auto"/>
        <w:jc w:val="center"/>
        <w:rPr>
          <w:color w:val="000000"/>
          <w:sz w:val="24"/>
          <w:szCs w:val="24"/>
        </w:rPr>
      </w:pPr>
      <w:r w:rsidRPr="00FE50FF">
        <w:rPr>
          <w:color w:val="000000"/>
          <w:sz w:val="24"/>
          <w:szCs w:val="24"/>
        </w:rPr>
        <w:t>2º SECRETÁRIO</w:t>
      </w:r>
    </w:p>
    <w:p w:rsidR="00D015C8" w:rsidRPr="00FE50FF" w:rsidRDefault="00D015C8" w:rsidP="00D015C8">
      <w:pPr>
        <w:tabs>
          <w:tab w:val="left" w:pos="0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D015C8" w:rsidRPr="00FE50FF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  <w:r w:rsidRPr="00FE50FF">
        <w:rPr>
          <w:color w:val="3D3D3D"/>
          <w:sz w:val="24"/>
          <w:szCs w:val="24"/>
          <w:bdr w:val="none" w:sz="0" w:space="0" w:color="auto" w:frame="1"/>
        </w:rPr>
        <w:t> </w:t>
      </w:r>
    </w:p>
    <w:p w:rsid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</w:p>
    <w:p w:rsid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</w:p>
    <w:p w:rsid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</w:p>
    <w:p w:rsid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</w:p>
    <w:p w:rsid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</w:p>
    <w:p w:rsid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</w:p>
    <w:p w:rsid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  <w:bdr w:val="none" w:sz="0" w:space="0" w:color="auto" w:frame="1"/>
        </w:rPr>
      </w:pPr>
    </w:p>
    <w:p w:rsidR="00D015C8" w:rsidRP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</w:rPr>
      </w:pPr>
    </w:p>
    <w:p w:rsidR="00D015C8" w:rsidRPr="00D015C8" w:rsidRDefault="00D015C8" w:rsidP="00D015C8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</w:rPr>
      </w:pPr>
    </w:p>
    <w:p w:rsidR="00D015C8" w:rsidRDefault="00D015C8" w:rsidP="00D015C8">
      <w:pPr>
        <w:shd w:val="clear" w:color="auto" w:fill="FFFFFF"/>
        <w:spacing w:after="150" w:line="375" w:lineRule="atLeast"/>
        <w:jc w:val="both"/>
        <w:textAlignment w:val="baseline"/>
        <w:rPr>
          <w:color w:val="3D3D3D"/>
          <w:sz w:val="24"/>
          <w:szCs w:val="24"/>
        </w:rPr>
      </w:pPr>
      <w:r w:rsidRPr="00D015C8">
        <w:rPr>
          <w:color w:val="3D3D3D"/>
          <w:sz w:val="24"/>
          <w:szCs w:val="24"/>
        </w:rPr>
        <w:t> </w:t>
      </w:r>
    </w:p>
    <w:p w:rsidR="00FE50FF" w:rsidRDefault="00FE50FF" w:rsidP="00D015C8">
      <w:pPr>
        <w:shd w:val="clear" w:color="auto" w:fill="FFFFFF"/>
        <w:spacing w:after="150" w:line="375" w:lineRule="atLeast"/>
        <w:jc w:val="both"/>
        <w:textAlignment w:val="baseline"/>
        <w:rPr>
          <w:color w:val="3D3D3D"/>
          <w:sz w:val="24"/>
          <w:szCs w:val="24"/>
        </w:rPr>
      </w:pPr>
    </w:p>
    <w:p w:rsidR="00FE50FF" w:rsidRDefault="00FE50FF" w:rsidP="00D015C8">
      <w:pPr>
        <w:shd w:val="clear" w:color="auto" w:fill="FFFFFF"/>
        <w:spacing w:after="150" w:line="375" w:lineRule="atLeast"/>
        <w:jc w:val="both"/>
        <w:textAlignment w:val="baseline"/>
        <w:rPr>
          <w:color w:val="3D3D3D"/>
          <w:sz w:val="24"/>
          <w:szCs w:val="24"/>
        </w:rPr>
      </w:pPr>
    </w:p>
    <w:p w:rsidR="00FE50FF" w:rsidRDefault="00FE50FF" w:rsidP="00D015C8">
      <w:pPr>
        <w:shd w:val="clear" w:color="auto" w:fill="FFFFFF"/>
        <w:spacing w:after="150" w:line="375" w:lineRule="atLeast"/>
        <w:jc w:val="both"/>
        <w:textAlignment w:val="baseline"/>
        <w:rPr>
          <w:color w:val="3D3D3D"/>
          <w:sz w:val="24"/>
          <w:szCs w:val="24"/>
        </w:rPr>
      </w:pPr>
    </w:p>
    <w:p w:rsidR="00FE50FF" w:rsidRDefault="00FE50FF" w:rsidP="00D015C8">
      <w:pPr>
        <w:shd w:val="clear" w:color="auto" w:fill="FFFFFF"/>
        <w:spacing w:after="150" w:line="375" w:lineRule="atLeast"/>
        <w:jc w:val="both"/>
        <w:textAlignment w:val="baseline"/>
        <w:rPr>
          <w:color w:val="3D3D3D"/>
          <w:sz w:val="24"/>
          <w:szCs w:val="24"/>
        </w:rPr>
      </w:pPr>
    </w:p>
    <w:p w:rsidR="00FE50FF" w:rsidRPr="00D015C8" w:rsidRDefault="00FE50FF" w:rsidP="00D015C8">
      <w:pPr>
        <w:shd w:val="clear" w:color="auto" w:fill="FFFFFF"/>
        <w:spacing w:after="150" w:line="375" w:lineRule="atLeast"/>
        <w:jc w:val="both"/>
        <w:textAlignment w:val="baseline"/>
        <w:rPr>
          <w:color w:val="3D3D3D"/>
          <w:sz w:val="24"/>
          <w:szCs w:val="24"/>
        </w:rPr>
      </w:pPr>
    </w:p>
    <w:p w:rsidR="00D015C8" w:rsidRDefault="00D015C8" w:rsidP="00D015C8">
      <w:pPr>
        <w:tabs>
          <w:tab w:val="left" w:pos="0"/>
        </w:tabs>
        <w:spacing w:before="240" w:after="240" w:line="276" w:lineRule="auto"/>
        <w:rPr>
          <w:sz w:val="24"/>
          <w:szCs w:val="24"/>
        </w:rPr>
      </w:pPr>
    </w:p>
    <w:p w:rsidR="00D015C8" w:rsidRDefault="00D015C8" w:rsidP="00D015C8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D015C8" w:rsidRDefault="00D015C8" w:rsidP="00FE50FF">
      <w:pPr>
        <w:tabs>
          <w:tab w:val="left" w:pos="0"/>
        </w:tabs>
        <w:spacing w:line="360" w:lineRule="auto"/>
        <w:rPr>
          <w:b/>
          <w:bCs/>
          <w:color w:val="000000"/>
          <w:sz w:val="24"/>
          <w:szCs w:val="24"/>
        </w:rPr>
      </w:pPr>
      <w:r w:rsidRPr="00D015C8">
        <w:rPr>
          <w:b/>
          <w:bCs/>
          <w:color w:val="000000"/>
          <w:sz w:val="24"/>
          <w:szCs w:val="24"/>
        </w:rPr>
        <w:t xml:space="preserve">JUSTIFICATIVA </w:t>
      </w:r>
    </w:p>
    <w:p w:rsidR="00D015C8" w:rsidRDefault="00D015C8" w:rsidP="00FE50FF">
      <w:pPr>
        <w:tabs>
          <w:tab w:val="left" w:pos="0"/>
        </w:tabs>
        <w:spacing w:line="360" w:lineRule="auto"/>
        <w:rPr>
          <w:b/>
          <w:bCs/>
          <w:color w:val="000000"/>
          <w:sz w:val="24"/>
          <w:szCs w:val="24"/>
        </w:rPr>
      </w:pPr>
    </w:p>
    <w:p w:rsidR="00D015C8" w:rsidRPr="00D015C8" w:rsidRDefault="00D015C8" w:rsidP="00FE50FF">
      <w:pPr>
        <w:tabs>
          <w:tab w:val="left" w:pos="0"/>
        </w:tabs>
        <w:spacing w:line="360" w:lineRule="auto"/>
        <w:rPr>
          <w:b/>
          <w:bCs/>
          <w:color w:val="000000"/>
          <w:sz w:val="24"/>
          <w:szCs w:val="24"/>
        </w:rPr>
      </w:pPr>
    </w:p>
    <w:p w:rsidR="00D015C8" w:rsidRPr="00D015C8" w:rsidRDefault="00D015C8" w:rsidP="00FE50FF">
      <w:pPr>
        <w:tabs>
          <w:tab w:val="left" w:pos="0"/>
        </w:tabs>
        <w:spacing w:line="360" w:lineRule="auto"/>
        <w:ind w:firstLine="1134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015C8">
        <w:rPr>
          <w:color w:val="000000"/>
          <w:sz w:val="24"/>
          <w:szCs w:val="24"/>
        </w:rPr>
        <w:t xml:space="preserve">O presente Projeto de Lei institui, na Câmara Municipal de Juína/MT, </w:t>
      </w:r>
      <w:r w:rsidRPr="00D015C8">
        <w:rPr>
          <w:color w:val="000000"/>
          <w:sz w:val="24"/>
          <w:szCs w:val="24"/>
          <w:bdr w:val="none" w:sz="0" w:space="0" w:color="auto" w:frame="1"/>
        </w:rPr>
        <w:t>a forma de pagamento de despesas pelo regime de adiantamento, com fundamento nos artigos 68 e 69 da Lei Federal nº 4.320, de 17 de março de 1964.</w:t>
      </w:r>
    </w:p>
    <w:p w:rsidR="00D015C8" w:rsidRPr="00D015C8" w:rsidRDefault="00D015C8" w:rsidP="00FE50FF">
      <w:pPr>
        <w:tabs>
          <w:tab w:val="left" w:pos="0"/>
        </w:tabs>
        <w:spacing w:line="360" w:lineRule="auto"/>
        <w:ind w:firstLine="1134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015C8">
        <w:rPr>
          <w:color w:val="000000"/>
          <w:sz w:val="24"/>
          <w:szCs w:val="24"/>
          <w:bdr w:val="none" w:sz="0" w:space="0" w:color="auto" w:frame="1"/>
        </w:rPr>
        <w:t>A norma objetiva revisar e atualizar as regras para o caso de despesas realizadas pelos servidores fora ou dentro do âmbito da Câmara Municipal de Juína pelo regime de adiantamento para compras e serviços para atender urgência, emergência ou situação extraordinária, que possam vir a resultar eventuais prejuízos ao funcionamento, material de consumo imediato e despesas miúdas e de pronto pagamento.</w:t>
      </w:r>
    </w:p>
    <w:p w:rsidR="00D015C8" w:rsidRPr="00D015C8" w:rsidRDefault="00D015C8" w:rsidP="00FE50FF">
      <w:pPr>
        <w:tabs>
          <w:tab w:val="left" w:pos="0"/>
        </w:tabs>
        <w:spacing w:line="360" w:lineRule="auto"/>
        <w:ind w:firstLine="1134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015C8">
        <w:rPr>
          <w:color w:val="000000"/>
          <w:sz w:val="24"/>
          <w:szCs w:val="24"/>
          <w:bdr w:val="none" w:sz="0" w:space="0" w:color="auto" w:frame="1"/>
        </w:rPr>
        <w:t>Ademais a criação da mencionada lei serve para dirimir quaisquer conflitos quanto aos prazos e formas de solicitação de adiantamento de numerário para cobertura das despesas por ela prevista, bem como a correta prestação de contas, a fim de atualizar e ampliar o rol das hipóteses previstas lei antiga.</w:t>
      </w:r>
    </w:p>
    <w:p w:rsidR="00D015C8" w:rsidRPr="00D015C8" w:rsidRDefault="00D015C8" w:rsidP="00FE50FF">
      <w:pPr>
        <w:tabs>
          <w:tab w:val="left" w:pos="0"/>
        </w:tabs>
        <w:spacing w:line="360" w:lineRule="auto"/>
        <w:ind w:firstLine="1134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015C8">
        <w:rPr>
          <w:color w:val="000000"/>
          <w:sz w:val="24"/>
          <w:szCs w:val="24"/>
          <w:bdr w:val="none" w:sz="0" w:space="0" w:color="auto" w:frame="1"/>
        </w:rPr>
        <w:t>Assim, com o intuito de modernizar todo o sistema de adiantamento de despesas, enfocando na transparência e na evolução social é que se propõe esta nova lei que vem revogar a anterior.</w:t>
      </w:r>
    </w:p>
    <w:p w:rsidR="00D015C8" w:rsidRPr="00D015C8" w:rsidRDefault="00D015C8" w:rsidP="00FE50FF">
      <w:pPr>
        <w:tabs>
          <w:tab w:val="left" w:pos="0"/>
        </w:tabs>
        <w:spacing w:line="360" w:lineRule="auto"/>
        <w:ind w:firstLine="1134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015C8">
        <w:rPr>
          <w:color w:val="000000"/>
          <w:sz w:val="24"/>
          <w:szCs w:val="24"/>
          <w:bdr w:val="none" w:sz="0" w:space="0" w:color="auto" w:frame="1"/>
        </w:rPr>
        <w:t>Assim, é indispensável aprovação de Lei no âmbito do Poder Legislativo em prol da legalidade e transparência nas contas públicas.</w:t>
      </w:r>
    </w:p>
    <w:p w:rsidR="00D015C8" w:rsidRPr="00D015C8" w:rsidRDefault="009D602F" w:rsidP="00FE50FF">
      <w:pPr>
        <w:tabs>
          <w:tab w:val="left" w:pos="0"/>
        </w:tabs>
        <w:spacing w:line="360" w:lineRule="auto"/>
        <w:ind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Encaminha-se o presente pr</w:t>
      </w:r>
      <w:r w:rsidRPr="00D015C8">
        <w:rPr>
          <w:color w:val="000000"/>
          <w:sz w:val="24"/>
          <w:szCs w:val="24"/>
          <w:bdr w:val="none" w:sz="0" w:space="0" w:color="auto" w:frame="1"/>
        </w:rPr>
        <w:t>ojeto</w:t>
      </w:r>
      <w:r w:rsidR="00D015C8" w:rsidRPr="00D015C8">
        <w:rPr>
          <w:color w:val="000000"/>
          <w:sz w:val="24"/>
          <w:szCs w:val="24"/>
          <w:bdr w:val="none" w:sz="0" w:space="0" w:color="auto" w:frame="1"/>
        </w:rPr>
        <w:t xml:space="preserve"> que se espera seja devidamente apreciado e acolhido pelos nobres Vereadores.</w:t>
      </w:r>
    </w:p>
    <w:p w:rsidR="00D015C8" w:rsidRPr="00D015C8" w:rsidRDefault="00D015C8" w:rsidP="00FE50FF">
      <w:pPr>
        <w:widowControl w:val="0"/>
        <w:tabs>
          <w:tab w:val="left" w:pos="1418"/>
        </w:tabs>
        <w:autoSpaceDE w:val="0"/>
        <w:autoSpaceDN w:val="0"/>
        <w:spacing w:line="360" w:lineRule="auto"/>
        <w:jc w:val="center"/>
        <w:rPr>
          <w:sz w:val="24"/>
          <w:szCs w:val="24"/>
        </w:rPr>
      </w:pPr>
      <w:r w:rsidRPr="00D015C8">
        <w:rPr>
          <w:sz w:val="24"/>
          <w:szCs w:val="24"/>
        </w:rPr>
        <w:t xml:space="preserve">Sala das Sessões, Plenário Henrique Simionatto, </w:t>
      </w:r>
      <w:r>
        <w:rPr>
          <w:sz w:val="24"/>
          <w:szCs w:val="24"/>
        </w:rPr>
        <w:t>24 de novembro de 2022.</w:t>
      </w:r>
    </w:p>
    <w:p w:rsidR="00D015C8" w:rsidRDefault="00D015C8" w:rsidP="00FE50FF">
      <w:pPr>
        <w:widowControl w:val="0"/>
        <w:tabs>
          <w:tab w:val="left" w:pos="1418"/>
        </w:tabs>
        <w:autoSpaceDE w:val="0"/>
        <w:autoSpaceDN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D015C8" w:rsidRDefault="00D015C8" w:rsidP="00D015C8">
      <w:pPr>
        <w:widowControl w:val="0"/>
        <w:tabs>
          <w:tab w:val="left" w:pos="1418"/>
        </w:tabs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D015C8" w:rsidRPr="00D015C8" w:rsidRDefault="00D015C8" w:rsidP="00D015C8">
      <w:pPr>
        <w:widowControl w:val="0"/>
        <w:tabs>
          <w:tab w:val="left" w:pos="1418"/>
        </w:tabs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D015C8" w:rsidRPr="00D015C8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D015C8">
        <w:rPr>
          <w:b/>
          <w:color w:val="000000"/>
          <w:sz w:val="24"/>
          <w:szCs w:val="24"/>
        </w:rPr>
        <w:t xml:space="preserve">                ZULMAR CURZEL</w:t>
      </w:r>
      <w:r w:rsidRPr="00D015C8">
        <w:rPr>
          <w:color w:val="000000"/>
          <w:sz w:val="24"/>
          <w:szCs w:val="24"/>
        </w:rPr>
        <w:tab/>
      </w:r>
      <w:r w:rsidRPr="00D015C8">
        <w:rPr>
          <w:color w:val="000000"/>
          <w:sz w:val="24"/>
          <w:szCs w:val="24"/>
        </w:rPr>
        <w:tab/>
        <w:t xml:space="preserve">                   </w:t>
      </w:r>
      <w:r w:rsidRPr="00D015C8">
        <w:rPr>
          <w:b/>
          <w:color w:val="000000"/>
          <w:sz w:val="24"/>
          <w:szCs w:val="24"/>
        </w:rPr>
        <w:t>LUÍZA MONTEIRO BÖER</w:t>
      </w:r>
    </w:p>
    <w:p w:rsidR="00D015C8" w:rsidRPr="00D015C8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D015C8">
        <w:rPr>
          <w:color w:val="000000"/>
          <w:sz w:val="24"/>
          <w:szCs w:val="24"/>
        </w:rPr>
        <w:t xml:space="preserve">                    PRESIDENTE </w:t>
      </w:r>
      <w:r w:rsidRPr="00D015C8">
        <w:rPr>
          <w:color w:val="000000"/>
          <w:sz w:val="24"/>
          <w:szCs w:val="24"/>
        </w:rPr>
        <w:tab/>
      </w:r>
      <w:r w:rsidRPr="00D015C8">
        <w:rPr>
          <w:color w:val="000000"/>
          <w:sz w:val="24"/>
          <w:szCs w:val="24"/>
        </w:rPr>
        <w:tab/>
      </w:r>
      <w:r w:rsidRPr="00D015C8">
        <w:rPr>
          <w:color w:val="000000"/>
          <w:sz w:val="24"/>
          <w:szCs w:val="24"/>
        </w:rPr>
        <w:tab/>
      </w:r>
      <w:r w:rsidRPr="00D015C8">
        <w:rPr>
          <w:color w:val="000000"/>
          <w:sz w:val="24"/>
          <w:szCs w:val="24"/>
        </w:rPr>
        <w:tab/>
      </w:r>
      <w:r w:rsidRPr="00D015C8">
        <w:rPr>
          <w:color w:val="000000"/>
          <w:sz w:val="24"/>
          <w:szCs w:val="24"/>
        </w:rPr>
        <w:tab/>
        <w:t xml:space="preserve"> 1º SECRETÁRIA</w:t>
      </w:r>
    </w:p>
    <w:p w:rsidR="00D015C8" w:rsidRPr="00D015C8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D015C8" w:rsidRPr="00D015C8" w:rsidRDefault="00D015C8" w:rsidP="00D015C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</w:p>
    <w:p w:rsidR="00D015C8" w:rsidRPr="00D015C8" w:rsidRDefault="00D015C8" w:rsidP="00D015C8">
      <w:pPr>
        <w:tabs>
          <w:tab w:val="left" w:pos="0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:rsidR="00D015C8" w:rsidRPr="00D015C8" w:rsidRDefault="00D015C8" w:rsidP="00D015C8">
      <w:pPr>
        <w:tabs>
          <w:tab w:val="left" w:pos="0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D015C8">
        <w:rPr>
          <w:b/>
          <w:color w:val="000000"/>
          <w:sz w:val="24"/>
          <w:szCs w:val="24"/>
        </w:rPr>
        <w:t>AILTON BARBOSA DE OLIVEIRA</w:t>
      </w:r>
    </w:p>
    <w:p w:rsidR="00D015C8" w:rsidRPr="00D015C8" w:rsidRDefault="00D015C8" w:rsidP="00D015C8">
      <w:pPr>
        <w:tabs>
          <w:tab w:val="left" w:pos="0"/>
        </w:tabs>
        <w:spacing w:line="276" w:lineRule="auto"/>
        <w:jc w:val="center"/>
        <w:rPr>
          <w:color w:val="000000"/>
          <w:sz w:val="24"/>
          <w:szCs w:val="24"/>
        </w:rPr>
      </w:pPr>
      <w:r w:rsidRPr="00D015C8">
        <w:rPr>
          <w:color w:val="000000"/>
          <w:sz w:val="24"/>
          <w:szCs w:val="24"/>
        </w:rPr>
        <w:t>2º SECRETÁRIO</w:t>
      </w:r>
    </w:p>
    <w:p w:rsidR="00330413" w:rsidRDefault="00330413" w:rsidP="00D015C8">
      <w:pPr>
        <w:spacing w:line="276" w:lineRule="auto"/>
        <w:ind w:left="3261"/>
        <w:jc w:val="both"/>
        <w:rPr>
          <w:b/>
          <w:color w:val="000000"/>
          <w:sz w:val="28"/>
          <w:szCs w:val="28"/>
        </w:rPr>
      </w:pPr>
    </w:p>
    <w:p w:rsidR="001C6033" w:rsidRDefault="00FE50FF" w:rsidP="00FE50FF">
      <w:pPr>
        <w:jc w:val="center"/>
        <w:rPr>
          <w:b/>
          <w:color w:val="000000"/>
          <w:sz w:val="28"/>
          <w:szCs w:val="28"/>
        </w:rPr>
      </w:pPr>
      <w:r w:rsidRPr="004434F6">
        <w:rPr>
          <w:b/>
          <w:sz w:val="28"/>
        </w:rPr>
        <w:t>ANEXO I – COMUNICAÇÃO INTERNA REQUISITÓRIA</w:t>
      </w:r>
    </w:p>
    <w:tbl>
      <w:tblPr>
        <w:tblpPr w:leftFromText="141" w:rightFromText="141" w:horzAnchor="page" w:tblpX="1243" w:tblpY="1027"/>
        <w:tblW w:w="13303" w:type="dxa"/>
        <w:tblLayout w:type="fixed"/>
        <w:tblLook w:val="0000" w:firstRow="0" w:lastRow="0" w:firstColumn="0" w:lastColumn="0" w:noHBand="0" w:noVBand="0"/>
      </w:tblPr>
      <w:tblGrid>
        <w:gridCol w:w="1558"/>
        <w:gridCol w:w="3402"/>
        <w:gridCol w:w="236"/>
        <w:gridCol w:w="4693"/>
        <w:gridCol w:w="3414"/>
      </w:tblGrid>
      <w:tr w:rsidR="001C6033" w:rsidRPr="00E15E2C" w:rsidTr="001C6033">
        <w:trPr>
          <w:gridAfter w:val="1"/>
          <w:wAfter w:w="3414" w:type="dxa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C6033" w:rsidRPr="001C6033" w:rsidRDefault="001C6033" w:rsidP="001C6033">
            <w:pPr>
              <w:snapToGrid w:val="0"/>
              <w:jc w:val="center"/>
              <w:rPr>
                <w:b/>
              </w:rPr>
            </w:pPr>
            <w:r w:rsidRPr="001C6033">
              <w:rPr>
                <w:b/>
              </w:rPr>
              <w:t>REQUERIMENTO DE ADIANTAMENTO Nº ____/_______</w:t>
            </w:r>
          </w:p>
        </w:tc>
      </w:tr>
      <w:tr w:rsidR="001C6033" w:rsidRPr="00E15E2C" w:rsidTr="001C60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14" w:type="dxa"/>
          <w:trHeight w:val="335"/>
        </w:trPr>
        <w:tc>
          <w:tcPr>
            <w:tcW w:w="98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DADOS DO REQUISITANTE/RESPONSÁVEL</w:t>
            </w:r>
          </w:p>
        </w:tc>
      </w:tr>
      <w:tr w:rsidR="001C6033" w:rsidRPr="00E15E2C" w:rsidTr="001C6033">
        <w:trPr>
          <w:gridAfter w:val="1"/>
          <w:wAfter w:w="3414" w:type="dxa"/>
        </w:trPr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Nome:</w:t>
            </w:r>
          </w:p>
        </w:tc>
        <w:tc>
          <w:tcPr>
            <w:tcW w:w="8331" w:type="dxa"/>
            <w:gridSpan w:val="3"/>
            <w:tcBorders>
              <w:top w:val="double" w:sz="4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</w:trPr>
        <w:tc>
          <w:tcPr>
            <w:tcW w:w="1558" w:type="dxa"/>
            <w:tcBorders>
              <w:top w:val="single" w:sz="4" w:space="0" w:color="000000"/>
              <w:left w:val="double" w:sz="4" w:space="0" w:color="auto"/>
              <w:bottom w:val="single" w:sz="8" w:space="0" w:color="auto"/>
            </w:tcBorders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Cargo:</w:t>
            </w:r>
          </w:p>
        </w:tc>
        <w:tc>
          <w:tcPr>
            <w:tcW w:w="833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</w:trPr>
        <w:tc>
          <w:tcPr>
            <w:tcW w:w="155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Nº da Matrícula:</w:t>
            </w:r>
          </w:p>
        </w:tc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315"/>
        </w:trPr>
        <w:tc>
          <w:tcPr>
            <w:tcW w:w="9889" w:type="dxa"/>
            <w:gridSpan w:val="4"/>
            <w:tcBorders>
              <w:top w:val="single" w:sz="12" w:space="0" w:color="000000"/>
              <w:bottom w:val="double" w:sz="4" w:space="0" w:color="auto"/>
            </w:tcBorders>
            <w:vAlign w:val="bottom"/>
          </w:tcPr>
          <w:p w:rsidR="001C6033" w:rsidRPr="001C6033" w:rsidRDefault="001C6033" w:rsidP="001C6033">
            <w:pPr>
              <w:suppressAutoHyphens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DADOS DA DESPESA</w:t>
            </w:r>
          </w:p>
        </w:tc>
      </w:tr>
      <w:tr w:rsidR="001C6033" w:rsidRPr="00E15E2C" w:rsidTr="001C6033">
        <w:trPr>
          <w:gridAfter w:val="1"/>
          <w:wAfter w:w="3414" w:type="dxa"/>
          <w:trHeight w:val="498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TIPO DE DESPESA:</w:t>
            </w:r>
          </w:p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  <w:p w:rsidR="001C6033" w:rsidRPr="001C6033" w:rsidRDefault="001C6033" w:rsidP="001C6033">
            <w:pPr>
              <w:suppressAutoHyphens/>
              <w:snapToGrid w:val="0"/>
              <w:rPr>
                <w:lang w:eastAsia="ar-SA"/>
              </w:rPr>
            </w:pPr>
            <w:r w:rsidRPr="001C6033">
              <w:rPr>
                <w:b/>
                <w:bCs/>
                <w:lang w:eastAsia="ar-SA"/>
              </w:rPr>
              <w:t>CLASSIFICAÇÃO E DESCRIÇÃO/DOTAÇÃO</w:t>
            </w:r>
            <w:r w:rsidRPr="001C6033">
              <w:rPr>
                <w:lang w:eastAsia="ar-SA"/>
              </w:rPr>
              <w:t xml:space="preserve">: </w:t>
            </w:r>
          </w:p>
          <w:p w:rsidR="001C6033" w:rsidRPr="001C6033" w:rsidRDefault="001C6033" w:rsidP="001C6033">
            <w:pPr>
              <w:suppressAutoHyphens/>
              <w:snapToGrid w:val="0"/>
              <w:rPr>
                <w:lang w:eastAsia="ar-SA"/>
              </w:rPr>
            </w:pPr>
          </w:p>
          <w:p w:rsidR="001C6033" w:rsidRPr="001C6033" w:rsidRDefault="001C6033" w:rsidP="001C6033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494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VALOR: R$ ___________ (__________________________________________________________________)</w:t>
            </w:r>
          </w:p>
          <w:p w:rsidR="001C6033" w:rsidRPr="001C6033" w:rsidRDefault="001C6033" w:rsidP="001C6033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720"/>
        </w:trPr>
        <w:tc>
          <w:tcPr>
            <w:tcW w:w="9889" w:type="dxa"/>
            <w:gridSpan w:val="4"/>
            <w:tcBorders>
              <w:top w:val="single" w:sz="8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  <w:p w:rsidR="001C6033" w:rsidRPr="001C6033" w:rsidRDefault="001C6033" w:rsidP="001C6033">
            <w:pPr>
              <w:suppressAutoHyphens/>
              <w:snapToGrid w:val="0"/>
              <w:rPr>
                <w:lang w:eastAsia="ar-SA"/>
              </w:rPr>
            </w:pPr>
            <w:r w:rsidRPr="001C6033">
              <w:rPr>
                <w:b/>
                <w:lang w:eastAsia="ar-SA"/>
              </w:rPr>
              <w:t xml:space="preserve">PERÍODO DE APLICAÇÃO: </w:t>
            </w:r>
            <w:r w:rsidRPr="001C6033">
              <w:rPr>
                <w:lang w:eastAsia="ar-SA"/>
              </w:rPr>
              <w:t>___/___/______ a ___/___/______.</w:t>
            </w:r>
          </w:p>
          <w:p w:rsidR="001C6033" w:rsidRPr="001C6033" w:rsidRDefault="001C6033" w:rsidP="001C6033">
            <w:pPr>
              <w:suppressAutoHyphens/>
              <w:snapToGrid w:val="0"/>
              <w:rPr>
                <w:lang w:eastAsia="ar-SA"/>
              </w:rPr>
            </w:pPr>
          </w:p>
          <w:p w:rsidR="001C6033" w:rsidRPr="001C6033" w:rsidRDefault="001C6033" w:rsidP="001C6033">
            <w:pPr>
              <w:suppressAutoHyphens/>
              <w:snapToGrid w:val="0"/>
              <w:rPr>
                <w:lang w:eastAsia="ar-SA"/>
              </w:rPr>
            </w:pPr>
            <w:r w:rsidRPr="001C6033">
              <w:rPr>
                <w:b/>
                <w:lang w:eastAsia="ar-SA"/>
              </w:rPr>
              <w:t xml:space="preserve">PRAZO PARA COMPROVAÇÃO: </w:t>
            </w:r>
            <w:r w:rsidRPr="001C6033">
              <w:rPr>
                <w:lang w:eastAsia="ar-SA"/>
              </w:rPr>
              <w:t>___/___/______ a ___/___/______.</w:t>
            </w:r>
          </w:p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720"/>
        </w:trPr>
        <w:tc>
          <w:tcPr>
            <w:tcW w:w="9889" w:type="dxa"/>
            <w:gridSpan w:val="4"/>
            <w:tcBorders>
              <w:top w:val="single" w:sz="8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  <w:r w:rsidRPr="001C6033">
              <w:rPr>
                <w:b/>
                <w:lang w:eastAsia="ar-SA"/>
              </w:rPr>
              <w:t>DESCRIÇÃO DA DEMANDA (MOTIVAÇÃO, JUSTIFICATIVA, HIPÓTESES DE SOLUÇÃO, ANÁLISE DE CUSTO-BENEFÍCIO</w:t>
            </w:r>
            <w:proofErr w:type="gramStart"/>
            <w:r w:rsidRPr="001C6033">
              <w:rPr>
                <w:b/>
                <w:lang w:eastAsia="ar-SA"/>
              </w:rPr>
              <w:t>)</w:t>
            </w:r>
            <w:proofErr w:type="gramEnd"/>
          </w:p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  <w:p w:rsidR="001C6033" w:rsidRPr="001C6033" w:rsidRDefault="001C6033" w:rsidP="001C6033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6033">
              <w:rPr>
                <w:b/>
                <w:lang w:eastAsia="ar-SA"/>
              </w:rPr>
              <w:t xml:space="preserve">Ex.: </w:t>
            </w:r>
            <w:proofErr w:type="gramStart"/>
            <w:r w:rsidRPr="001C6033">
              <w:rPr>
                <w:b/>
                <w:lang w:eastAsia="ar-SA"/>
              </w:rPr>
              <w:t>“</w:t>
            </w:r>
            <w:r w:rsidRPr="001C6033">
              <w:rPr>
                <w:bCs/>
                <w:lang w:eastAsia="ar-SA"/>
              </w:rPr>
              <w:t>Solicito de Vossa Excelência a liberação de um adiantamento no valor de R$_____ (________), para atender despesas de _______especificadas no artigo 5°, incisos I a IV, da Lei Municipal ______ de ___/___/____, em meu nome.</w:t>
            </w:r>
            <w:proofErr w:type="gramEnd"/>
          </w:p>
          <w:p w:rsidR="001C6033" w:rsidRPr="001C6033" w:rsidRDefault="001C6033" w:rsidP="001C6033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6033">
              <w:rPr>
                <w:bCs/>
                <w:lang w:eastAsia="ar-SA"/>
              </w:rPr>
              <w:t>O valor se destinará a _______________ (especificar os motivos do adiantamento), para ser aplicado no prazo de ____ (____) dias.</w:t>
            </w:r>
            <w:proofErr w:type="gramStart"/>
            <w:r w:rsidRPr="001C6033">
              <w:rPr>
                <w:bCs/>
                <w:lang w:eastAsia="ar-SA"/>
              </w:rPr>
              <w:t>”</w:t>
            </w:r>
            <w:proofErr w:type="gramEnd"/>
          </w:p>
          <w:p w:rsidR="001C6033" w:rsidRPr="001C6033" w:rsidRDefault="001C6033" w:rsidP="001C6033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1C6033">
              <w:rPr>
                <w:bCs/>
                <w:lang w:eastAsia="ar-SA"/>
              </w:rPr>
              <w:t xml:space="preserve">Descrever as hipóteses de solução, o porquê da escolha e referida análise custo-benefício (O que? </w:t>
            </w:r>
            <w:proofErr w:type="gramStart"/>
            <w:r w:rsidRPr="001C6033">
              <w:rPr>
                <w:bCs/>
                <w:lang w:eastAsia="ar-SA"/>
              </w:rPr>
              <w:t>Porque</w:t>
            </w:r>
            <w:proofErr w:type="gramEnd"/>
            <w:r w:rsidRPr="001C6033">
              <w:rPr>
                <w:bCs/>
                <w:lang w:eastAsia="ar-SA"/>
              </w:rPr>
              <w:t>? Para quê? Qual o problema a ser resolvido? Como pode ser resolvido? ...)</w:t>
            </w:r>
          </w:p>
          <w:p w:rsidR="001C6033" w:rsidRPr="001C6033" w:rsidRDefault="001C6033" w:rsidP="001C6033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1373"/>
        </w:trPr>
        <w:tc>
          <w:tcPr>
            <w:tcW w:w="9889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206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1C6033" w:rsidRPr="001C6033" w:rsidTr="001C6033">
              <w:tc>
                <w:tcPr>
                  <w:tcW w:w="102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C6033" w:rsidRPr="001C6033" w:rsidRDefault="001C6033" w:rsidP="001C6033">
                  <w:pPr>
                    <w:framePr w:hSpace="141" w:wrap="around" w:hAnchor="page" w:x="1243" w:y="1027"/>
                    <w:suppressAutoHyphens/>
                    <w:jc w:val="center"/>
                    <w:rPr>
                      <w:b/>
                      <w:lang w:eastAsia="ar-SA"/>
                    </w:rPr>
                  </w:pPr>
                  <w:r w:rsidRPr="001C6033">
                    <w:rPr>
                      <w:b/>
                      <w:lang w:eastAsia="ar-SA"/>
                    </w:rPr>
                    <w:t>TERMO DE COMPROMISSO</w:t>
                  </w:r>
                </w:p>
                <w:p w:rsidR="001C6033" w:rsidRPr="001C6033" w:rsidRDefault="001C6033" w:rsidP="001C6033">
                  <w:pPr>
                    <w:framePr w:hSpace="141" w:wrap="around" w:hAnchor="page" w:x="1243" w:y="1027"/>
                    <w:suppressAutoHyphens/>
                    <w:jc w:val="both"/>
                    <w:rPr>
                      <w:lang w:eastAsia="ar-SA"/>
                    </w:rPr>
                  </w:pPr>
                  <w:r w:rsidRPr="001C6033">
                    <w:rPr>
                      <w:lang w:eastAsia="ar-SA"/>
                    </w:rPr>
                    <w:t>Pelo presente, comprometo-me a:</w:t>
                  </w:r>
                </w:p>
                <w:p w:rsidR="001C6033" w:rsidRPr="001C6033" w:rsidRDefault="001C6033" w:rsidP="00FA6D0A">
                  <w:pPr>
                    <w:framePr w:hSpace="141" w:wrap="around" w:hAnchor="page" w:x="1243" w:y="1027"/>
                    <w:numPr>
                      <w:ilvl w:val="0"/>
                      <w:numId w:val="33"/>
                    </w:numPr>
                    <w:suppressAutoHyphens/>
                    <w:ind w:left="351" w:right="816" w:hanging="284"/>
                    <w:jc w:val="both"/>
                    <w:rPr>
                      <w:lang w:eastAsia="ar-SA"/>
                    </w:rPr>
                  </w:pPr>
                  <w:r w:rsidRPr="001C6033">
                    <w:rPr>
                      <w:lang w:eastAsia="ar-SA"/>
                    </w:rPr>
                    <w:t xml:space="preserve">Apresentar prestação de contas, quando do final do prazo de aplicação, dentro do prazo de 05 (cinco) dias úteis, conforme estabelecido no art. 30 da Lei vigente; </w:t>
                  </w:r>
                </w:p>
                <w:p w:rsidR="001C6033" w:rsidRPr="001C6033" w:rsidRDefault="001C6033" w:rsidP="00FA6D0A">
                  <w:pPr>
                    <w:framePr w:hSpace="141" w:wrap="around" w:hAnchor="page" w:x="1243" w:y="1027"/>
                    <w:numPr>
                      <w:ilvl w:val="0"/>
                      <w:numId w:val="33"/>
                    </w:numPr>
                    <w:suppressAutoHyphens/>
                    <w:ind w:left="351" w:right="816" w:hanging="284"/>
                    <w:jc w:val="both"/>
                    <w:rPr>
                      <w:lang w:eastAsia="ar-SA"/>
                    </w:rPr>
                  </w:pPr>
                  <w:r w:rsidRPr="001C6033">
                    <w:rPr>
                      <w:lang w:eastAsia="ar-SA"/>
                    </w:rPr>
                    <w:t>Juntar à prestação de contas todos os documentos necessários, elencados no art. 31 da Lei vigente.</w:t>
                  </w:r>
                </w:p>
                <w:p w:rsidR="001C6033" w:rsidRPr="001C6033" w:rsidRDefault="001C6033" w:rsidP="00FA6D0A">
                  <w:pPr>
                    <w:framePr w:hSpace="141" w:wrap="around" w:hAnchor="page" w:x="1243" w:y="1027"/>
                    <w:numPr>
                      <w:ilvl w:val="0"/>
                      <w:numId w:val="33"/>
                    </w:numPr>
                    <w:suppressAutoHyphens/>
                    <w:ind w:left="351" w:right="816" w:hanging="284"/>
                    <w:jc w:val="both"/>
                    <w:rPr>
                      <w:lang w:eastAsia="ar-SA"/>
                    </w:rPr>
                  </w:pPr>
                  <w:r w:rsidRPr="001C6033">
                    <w:rPr>
                      <w:lang w:eastAsia="ar-SA"/>
                    </w:rPr>
                    <w:t>Restituir valores no prazo de 05 (cinco) dias úteis caso haja saldo não aplicado (art. 27).</w:t>
                  </w:r>
                </w:p>
              </w:tc>
            </w:tr>
          </w:tbl>
          <w:p w:rsidR="001C6033" w:rsidRPr="001C6033" w:rsidRDefault="001C6033" w:rsidP="001C603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240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6033" w:rsidRPr="00E15E2C" w:rsidRDefault="001C6033" w:rsidP="001C6033">
            <w:pPr>
              <w:suppressAutoHyphens/>
              <w:jc w:val="both"/>
              <w:rPr>
                <w:b/>
                <w:sz w:val="14"/>
                <w:szCs w:val="14"/>
                <w:lang w:eastAsia="ar-SA"/>
              </w:rPr>
            </w:pPr>
            <w:r w:rsidRPr="00E15E2C">
              <w:rPr>
                <w:b/>
                <w:sz w:val="14"/>
                <w:szCs w:val="14"/>
                <w:lang w:eastAsia="ar-SA"/>
              </w:rPr>
              <w:t xml:space="preserve">Observações: </w:t>
            </w:r>
          </w:p>
          <w:p w:rsidR="001C6033" w:rsidRPr="00E15E2C" w:rsidRDefault="001C6033" w:rsidP="001C6033">
            <w:pPr>
              <w:suppressAutoHyphens/>
              <w:jc w:val="both"/>
              <w:rPr>
                <w:b/>
                <w:sz w:val="14"/>
                <w:szCs w:val="14"/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jc w:val="both"/>
              <w:rPr>
                <w:b/>
                <w:i/>
                <w:sz w:val="16"/>
                <w:szCs w:val="16"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154"/>
        </w:trPr>
        <w:tc>
          <w:tcPr>
            <w:tcW w:w="49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C6033" w:rsidRPr="00E15E2C" w:rsidRDefault="001C6033" w:rsidP="001C603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E15E2C">
              <w:rPr>
                <w:b/>
                <w:sz w:val="16"/>
                <w:szCs w:val="16"/>
                <w:lang w:eastAsia="ar-SA"/>
              </w:rPr>
              <w:t>SOLICITAÇÃO</w:t>
            </w:r>
          </w:p>
        </w:tc>
        <w:tc>
          <w:tcPr>
            <w:tcW w:w="2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C6033" w:rsidRPr="00E15E2C" w:rsidRDefault="001C6033" w:rsidP="001C6033">
            <w:pPr>
              <w:rPr>
                <w:b/>
                <w:sz w:val="16"/>
                <w:szCs w:val="16"/>
                <w:lang w:eastAsia="ar-SA"/>
              </w:rPr>
            </w:pPr>
          </w:p>
          <w:p w:rsidR="001C6033" w:rsidRPr="00E15E2C" w:rsidRDefault="001C6033" w:rsidP="001C6033">
            <w:pPr>
              <w:rPr>
                <w:b/>
                <w:sz w:val="16"/>
                <w:szCs w:val="16"/>
                <w:lang w:eastAsia="ar-SA"/>
              </w:rPr>
            </w:pPr>
          </w:p>
          <w:p w:rsidR="001C6033" w:rsidRPr="00E15E2C" w:rsidRDefault="001C6033" w:rsidP="001C6033">
            <w:pPr>
              <w:rPr>
                <w:b/>
                <w:sz w:val="16"/>
                <w:szCs w:val="16"/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46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1C6033" w:rsidRPr="00E15E2C" w:rsidRDefault="001C6033" w:rsidP="001C6033">
            <w:pPr>
              <w:jc w:val="center"/>
              <w:rPr>
                <w:i/>
                <w:sz w:val="16"/>
                <w:szCs w:val="16"/>
                <w:lang w:eastAsia="ar-SA"/>
              </w:rPr>
            </w:pPr>
            <w:r w:rsidRPr="00E15E2C">
              <w:rPr>
                <w:b/>
                <w:sz w:val="16"/>
                <w:szCs w:val="16"/>
                <w:lang w:eastAsia="ar-SA"/>
              </w:rPr>
              <w:t>AUTORIZAÇÃO</w:t>
            </w:r>
          </w:p>
        </w:tc>
      </w:tr>
      <w:tr w:rsidR="001C6033" w:rsidRPr="00E15E2C" w:rsidTr="001C6033">
        <w:trPr>
          <w:trHeight w:val="649"/>
        </w:trPr>
        <w:tc>
          <w:tcPr>
            <w:tcW w:w="49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C6033" w:rsidRDefault="001C6033" w:rsidP="001C6033">
            <w:pPr>
              <w:suppressAutoHyphens/>
              <w:ind w:left="10" w:firstLine="10"/>
              <w:jc w:val="center"/>
              <w:rPr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ind w:left="10" w:firstLine="10"/>
              <w:jc w:val="center"/>
              <w:rPr>
                <w:lang w:eastAsia="ar-SA"/>
              </w:rPr>
            </w:pPr>
            <w:r w:rsidRPr="00E15E2C">
              <w:rPr>
                <w:lang w:eastAsia="ar-SA"/>
              </w:rPr>
              <w:t>Data: ____/___/____</w:t>
            </w:r>
          </w:p>
          <w:p w:rsidR="001C6033" w:rsidRDefault="001C6033" w:rsidP="001C6033">
            <w:pPr>
              <w:suppressAutoHyphens/>
              <w:ind w:left="10" w:firstLine="10"/>
              <w:rPr>
                <w:sz w:val="16"/>
                <w:szCs w:val="16"/>
                <w:lang w:eastAsia="ar-SA"/>
              </w:rPr>
            </w:pPr>
          </w:p>
          <w:p w:rsidR="001C6033" w:rsidRDefault="001C6033" w:rsidP="001C6033">
            <w:pPr>
              <w:suppressAutoHyphens/>
              <w:ind w:left="10" w:firstLine="10"/>
              <w:rPr>
                <w:sz w:val="16"/>
                <w:szCs w:val="16"/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ind w:left="10" w:firstLine="10"/>
              <w:rPr>
                <w:sz w:val="16"/>
                <w:szCs w:val="16"/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ind w:left="10" w:firstLine="10"/>
              <w:jc w:val="center"/>
              <w:rPr>
                <w:lang w:eastAsia="ar-SA"/>
              </w:rPr>
            </w:pPr>
            <w:r w:rsidRPr="00E15E2C">
              <w:rPr>
                <w:lang w:eastAsia="ar-SA"/>
              </w:rPr>
              <w:t>______________________________</w:t>
            </w:r>
          </w:p>
          <w:p w:rsidR="001C6033" w:rsidRPr="00E15E2C" w:rsidRDefault="001C6033" w:rsidP="001C6033">
            <w:pPr>
              <w:suppressAutoHyphens/>
              <w:jc w:val="center"/>
              <w:rPr>
                <w:lang w:eastAsia="ar-SA"/>
              </w:rPr>
            </w:pPr>
            <w:r w:rsidRPr="00E15E2C">
              <w:rPr>
                <w:lang w:eastAsia="ar-SA"/>
              </w:rPr>
              <w:t>Assinatura do responsável</w:t>
            </w:r>
          </w:p>
          <w:p w:rsidR="001C6033" w:rsidRPr="00E15E2C" w:rsidRDefault="001C6033" w:rsidP="001C6033">
            <w:pPr>
              <w:suppressAutoHyphens/>
              <w:ind w:left="10" w:firstLine="10"/>
              <w:jc w:val="center"/>
              <w:rPr>
                <w:sz w:val="14"/>
                <w:szCs w:val="14"/>
                <w:lang w:eastAsia="ar-SA"/>
              </w:rPr>
            </w:pPr>
            <w:r w:rsidRPr="00E15E2C">
              <w:rPr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6033" w:rsidRPr="00E15E2C" w:rsidRDefault="001C6033" w:rsidP="001C603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6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C6033" w:rsidRDefault="001C6033" w:rsidP="001C6033">
            <w:pPr>
              <w:suppressAutoHyphens/>
              <w:ind w:left="10" w:firstLine="10"/>
              <w:jc w:val="center"/>
              <w:rPr>
                <w:lang w:eastAsia="ar-SA"/>
              </w:rPr>
            </w:pPr>
          </w:p>
          <w:p w:rsidR="001C6033" w:rsidRDefault="001C6033" w:rsidP="001C6033">
            <w:pPr>
              <w:suppressAutoHyphens/>
              <w:ind w:left="10" w:firstLine="10"/>
              <w:jc w:val="center"/>
              <w:rPr>
                <w:lang w:eastAsia="ar-SA"/>
              </w:rPr>
            </w:pPr>
          </w:p>
          <w:p w:rsidR="001C6033" w:rsidRDefault="001C6033" w:rsidP="001C6033">
            <w:pPr>
              <w:suppressAutoHyphens/>
              <w:ind w:left="10" w:firstLine="10"/>
              <w:jc w:val="center"/>
              <w:rPr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ind w:left="10" w:firstLine="10"/>
              <w:jc w:val="center"/>
              <w:rPr>
                <w:sz w:val="14"/>
                <w:szCs w:val="14"/>
                <w:lang w:eastAsia="ar-SA"/>
              </w:rPr>
            </w:pPr>
            <w:r w:rsidRPr="00E15E2C">
              <w:rPr>
                <w:lang w:eastAsia="ar-SA"/>
              </w:rPr>
              <w:t>Data:</w:t>
            </w:r>
            <w:proofErr w:type="gramStart"/>
            <w:r w:rsidRPr="00E15E2C">
              <w:rPr>
                <w:lang w:eastAsia="ar-SA"/>
              </w:rPr>
              <w:t xml:space="preserve">  </w:t>
            </w:r>
            <w:proofErr w:type="gramEnd"/>
            <w:r w:rsidRPr="00E15E2C">
              <w:rPr>
                <w:lang w:eastAsia="ar-SA"/>
              </w:rPr>
              <w:t>________/_______/_________</w:t>
            </w:r>
          </w:p>
          <w:p w:rsidR="001C6033" w:rsidRPr="00E15E2C" w:rsidRDefault="001C6033" w:rsidP="001C6033">
            <w:pPr>
              <w:suppressAutoHyphens/>
              <w:ind w:left="10" w:firstLine="10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414" w:type="dxa"/>
            <w:tcBorders>
              <w:left w:val="double" w:sz="4" w:space="0" w:color="auto"/>
            </w:tcBorders>
          </w:tcPr>
          <w:p w:rsidR="001C6033" w:rsidRPr="00E15E2C" w:rsidRDefault="001C6033" w:rsidP="001C6033">
            <w:pPr>
              <w:suppressAutoHyphens/>
              <w:ind w:left="10" w:firstLine="1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C6033" w:rsidRPr="00E15E2C" w:rsidTr="001C6033">
        <w:trPr>
          <w:gridAfter w:val="1"/>
          <w:wAfter w:w="3414" w:type="dxa"/>
          <w:trHeight w:val="666"/>
        </w:trPr>
        <w:tc>
          <w:tcPr>
            <w:tcW w:w="4960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033" w:rsidRPr="00E15E2C" w:rsidRDefault="001C6033" w:rsidP="001C6033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C6033" w:rsidRPr="00E15E2C" w:rsidRDefault="001C6033" w:rsidP="001C6033">
            <w:pPr>
              <w:suppressAutoHyphens/>
              <w:rPr>
                <w:sz w:val="16"/>
                <w:szCs w:val="16"/>
                <w:lang w:eastAsia="ar-SA"/>
              </w:rPr>
            </w:pPr>
            <w:r w:rsidRPr="00E15E2C">
              <w:rPr>
                <w:sz w:val="16"/>
                <w:szCs w:val="16"/>
                <w:lang w:eastAsia="ar-SA"/>
              </w:rPr>
              <w:t>Ciente:</w:t>
            </w:r>
          </w:p>
          <w:p w:rsidR="001C6033" w:rsidRPr="00E15E2C" w:rsidRDefault="001C6033" w:rsidP="001C603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15E2C">
              <w:rPr>
                <w:sz w:val="18"/>
                <w:szCs w:val="18"/>
                <w:lang w:eastAsia="ar-SA"/>
              </w:rPr>
              <w:t>_________________________________________</w:t>
            </w:r>
          </w:p>
          <w:p w:rsidR="001C6033" w:rsidRPr="00E15E2C" w:rsidRDefault="001C6033" w:rsidP="001C6033">
            <w:pPr>
              <w:suppressAutoHyphens/>
              <w:ind w:left="11" w:firstLine="11"/>
              <w:jc w:val="center"/>
              <w:rPr>
                <w:b/>
                <w:sz w:val="16"/>
                <w:szCs w:val="16"/>
                <w:lang w:eastAsia="ar-SA"/>
              </w:rPr>
            </w:pPr>
            <w:r w:rsidRPr="00E15E2C">
              <w:rPr>
                <w:sz w:val="14"/>
                <w:szCs w:val="14"/>
                <w:lang w:eastAsia="ar-SA"/>
              </w:rPr>
              <w:t>Assinatura do ordenador de despesas (com carimbo)</w:t>
            </w: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C6033" w:rsidRPr="00E15E2C" w:rsidRDefault="001C6033" w:rsidP="001C603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4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6033" w:rsidRPr="00E15E2C" w:rsidRDefault="001C6033" w:rsidP="001C603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15E2C">
              <w:rPr>
                <w:sz w:val="18"/>
                <w:szCs w:val="18"/>
                <w:lang w:eastAsia="ar-SA"/>
              </w:rPr>
              <w:t>___________________________________________</w:t>
            </w:r>
          </w:p>
          <w:p w:rsidR="001C6033" w:rsidRPr="00E15E2C" w:rsidRDefault="001C6033" w:rsidP="001C6033">
            <w:pPr>
              <w:suppressAutoHyphens/>
              <w:ind w:left="11" w:firstLine="11"/>
              <w:jc w:val="center"/>
              <w:rPr>
                <w:b/>
                <w:sz w:val="16"/>
                <w:szCs w:val="16"/>
                <w:lang w:eastAsia="ar-SA"/>
              </w:rPr>
            </w:pPr>
            <w:r w:rsidRPr="00E15E2C">
              <w:rPr>
                <w:sz w:val="14"/>
                <w:szCs w:val="14"/>
                <w:lang w:eastAsia="ar-SA"/>
              </w:rPr>
              <w:t>Assinatura do ordenador de despesas (com carimbo)</w:t>
            </w:r>
          </w:p>
        </w:tc>
      </w:tr>
    </w:tbl>
    <w:p w:rsidR="001C6033" w:rsidRDefault="001C6033" w:rsidP="001C6033">
      <w:pPr>
        <w:jc w:val="center"/>
        <w:rPr>
          <w:b/>
        </w:rPr>
      </w:pPr>
    </w:p>
    <w:p w:rsidR="00D142D7" w:rsidRDefault="00D142D7" w:rsidP="001C6033">
      <w:pPr>
        <w:jc w:val="center"/>
        <w:rPr>
          <w:b/>
        </w:rPr>
      </w:pPr>
    </w:p>
    <w:p w:rsidR="001C6033" w:rsidRPr="005D08EC" w:rsidRDefault="001C6033" w:rsidP="001C6033">
      <w:pPr>
        <w:jc w:val="center"/>
        <w:rPr>
          <w:b/>
          <w:sz w:val="28"/>
          <w:szCs w:val="24"/>
        </w:rPr>
      </w:pPr>
      <w:r w:rsidRPr="005D08EC">
        <w:rPr>
          <w:b/>
          <w:sz w:val="28"/>
          <w:szCs w:val="24"/>
        </w:rPr>
        <w:t>ANEXO II – RELATÓRIO DE APRESENTAÇÃO</w:t>
      </w:r>
    </w:p>
    <w:p w:rsidR="001C6033" w:rsidRPr="005D08EC" w:rsidRDefault="001C6033" w:rsidP="001C6033">
      <w:pPr>
        <w:jc w:val="center"/>
        <w:rPr>
          <w:b/>
          <w:sz w:val="28"/>
          <w:szCs w:val="24"/>
        </w:rPr>
      </w:pPr>
    </w:p>
    <w:tbl>
      <w:tblPr>
        <w:tblpPr w:leftFromText="141" w:rightFromText="141" w:vertAnchor="text" w:horzAnchor="margin" w:tblpY="190"/>
        <w:tblW w:w="949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1C6033" w:rsidRPr="000A6204" w:rsidTr="001C6033"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C6033" w:rsidRPr="000A6204" w:rsidRDefault="001C6033" w:rsidP="001C6033">
            <w:pPr>
              <w:snapToGrid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A6204">
              <w:rPr>
                <w:b/>
                <w:sz w:val="24"/>
                <w:szCs w:val="24"/>
              </w:rPr>
              <w:t>PRESTAÇÃO DE CONTAS DO ADIANTAMENTO Nº _____/______</w:t>
            </w:r>
          </w:p>
        </w:tc>
      </w:tr>
    </w:tbl>
    <w:p w:rsidR="001C6033" w:rsidRPr="000A6204" w:rsidRDefault="001C6033" w:rsidP="001C6033">
      <w:pPr>
        <w:rPr>
          <w:sz w:val="24"/>
          <w:szCs w:val="24"/>
        </w:rPr>
      </w:pPr>
    </w:p>
    <w:p w:rsidR="001C6033" w:rsidRPr="000A6204" w:rsidRDefault="001C6033" w:rsidP="001C6033">
      <w:pPr>
        <w:rPr>
          <w:sz w:val="24"/>
          <w:szCs w:val="24"/>
        </w:rPr>
      </w:pPr>
    </w:p>
    <w:p w:rsidR="001C6033" w:rsidRPr="000A6204" w:rsidRDefault="001C6033" w:rsidP="001C6033">
      <w:pPr>
        <w:rPr>
          <w:sz w:val="24"/>
          <w:szCs w:val="24"/>
        </w:rPr>
      </w:pPr>
      <w:r w:rsidRPr="000A6204">
        <w:rPr>
          <w:sz w:val="24"/>
          <w:szCs w:val="24"/>
        </w:rPr>
        <w:t>Do requisitante/responsável _______________________________</w:t>
      </w:r>
    </w:p>
    <w:p w:rsidR="001C6033" w:rsidRPr="000A6204" w:rsidRDefault="001C6033" w:rsidP="001C6033">
      <w:pPr>
        <w:rPr>
          <w:sz w:val="24"/>
          <w:szCs w:val="24"/>
        </w:rPr>
      </w:pPr>
      <w:r w:rsidRPr="000A6204">
        <w:rPr>
          <w:sz w:val="24"/>
          <w:szCs w:val="24"/>
        </w:rPr>
        <w:t xml:space="preserve">Ao Setor de Contabilidade </w:t>
      </w:r>
    </w:p>
    <w:p w:rsidR="001C6033" w:rsidRPr="000A6204" w:rsidRDefault="001C6033" w:rsidP="001C6033">
      <w:pPr>
        <w:rPr>
          <w:sz w:val="24"/>
          <w:szCs w:val="24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ind w:firstLine="113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ind w:firstLine="113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ind w:firstLine="113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Senhor Contador (a):</w:t>
      </w:r>
    </w:p>
    <w:p w:rsidR="001C6033" w:rsidRPr="000A6204" w:rsidRDefault="001C6033" w:rsidP="001C6033">
      <w:pPr>
        <w:shd w:val="clear" w:color="auto" w:fill="FFFFFF"/>
        <w:spacing w:line="375" w:lineRule="atLeast"/>
        <w:ind w:firstLine="113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ind w:firstLine="1134"/>
        <w:jc w:val="both"/>
        <w:textAlignment w:val="baseline"/>
        <w:rPr>
          <w:color w:val="3D3D3D"/>
          <w:sz w:val="24"/>
          <w:szCs w:val="24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 xml:space="preserve">Nos termos do Capítulo VII – Da Prestação de Contas, da Lei </w:t>
      </w:r>
      <w:proofErr w:type="gramStart"/>
      <w:r w:rsidRPr="000A6204">
        <w:rPr>
          <w:color w:val="000000"/>
          <w:sz w:val="24"/>
          <w:szCs w:val="24"/>
          <w:bdr w:val="none" w:sz="0" w:space="0" w:color="auto" w:frame="1"/>
        </w:rPr>
        <w:t>nº ...</w:t>
      </w:r>
      <w:proofErr w:type="gramEnd"/>
      <w:r w:rsidRPr="000A6204">
        <w:rPr>
          <w:color w:val="000000"/>
          <w:sz w:val="24"/>
          <w:szCs w:val="24"/>
          <w:bdr w:val="none" w:sz="0" w:space="0" w:color="auto" w:frame="1"/>
        </w:rPr>
        <w:t xml:space="preserve">........ </w:t>
      </w:r>
      <w:proofErr w:type="gramStart"/>
      <w:r w:rsidRPr="000A6204">
        <w:rPr>
          <w:color w:val="000000"/>
          <w:sz w:val="24"/>
          <w:szCs w:val="24"/>
          <w:bdr w:val="none" w:sz="0" w:space="0" w:color="auto" w:frame="1"/>
        </w:rPr>
        <w:t>de</w:t>
      </w:r>
      <w:proofErr w:type="gramEnd"/>
      <w:r w:rsidRPr="000A6204">
        <w:rPr>
          <w:color w:val="000000"/>
          <w:sz w:val="24"/>
          <w:szCs w:val="24"/>
          <w:bdr w:val="none" w:sz="0" w:space="0" w:color="auto" w:frame="1"/>
        </w:rPr>
        <w:t xml:space="preserve"> ............./ ............./ ............. </w:t>
      </w:r>
      <w:proofErr w:type="gramStart"/>
      <w:r w:rsidRPr="000A6204">
        <w:rPr>
          <w:color w:val="000000"/>
          <w:sz w:val="24"/>
          <w:szCs w:val="24"/>
          <w:bdr w:val="none" w:sz="0" w:space="0" w:color="auto" w:frame="1"/>
        </w:rPr>
        <w:t>apresento</w:t>
      </w:r>
      <w:proofErr w:type="gramEnd"/>
      <w:r w:rsidRPr="000A6204">
        <w:rPr>
          <w:color w:val="000000"/>
          <w:sz w:val="24"/>
          <w:szCs w:val="24"/>
          <w:bdr w:val="none" w:sz="0" w:space="0" w:color="auto" w:frame="1"/>
        </w:rPr>
        <w:t xml:space="preserve"> a V.Sa., a prestação de contas relativa ao adiantamento recebido através do Comunicação Interna Requisitória nº ............., de ............./ ............./ ............., Nota de Empenho nº ............., Nota de Anulação nº.............. (quando houver).</w:t>
      </w:r>
    </w:p>
    <w:p w:rsidR="001C6033" w:rsidRPr="000A6204" w:rsidRDefault="001C6033" w:rsidP="001C6033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proofErr w:type="gramStart"/>
      <w:r w:rsidRPr="000A6204">
        <w:rPr>
          <w:color w:val="000000"/>
          <w:sz w:val="24"/>
          <w:szCs w:val="24"/>
          <w:bdr w:val="none" w:sz="0" w:space="0" w:color="auto" w:frame="1"/>
        </w:rPr>
        <w:t>Outrossim</w:t>
      </w:r>
      <w:proofErr w:type="gramEnd"/>
      <w:r w:rsidRPr="000A6204">
        <w:rPr>
          <w:color w:val="000000"/>
          <w:sz w:val="24"/>
          <w:szCs w:val="24"/>
          <w:bdr w:val="none" w:sz="0" w:space="0" w:color="auto" w:frame="1"/>
        </w:rPr>
        <w:t>, a presente prestação de contas é composta dos seguintes documentos anexos:</w:t>
      </w:r>
    </w:p>
    <w:p w:rsidR="001C6033" w:rsidRPr="000A6204" w:rsidRDefault="001C6033" w:rsidP="001C6033">
      <w:pPr>
        <w:pStyle w:val="PargrafodaLista"/>
        <w:numPr>
          <w:ilvl w:val="0"/>
          <w:numId w:val="34"/>
        </w:numPr>
        <w:shd w:val="clear" w:color="auto" w:fill="FFFFFF"/>
        <w:spacing w:line="375" w:lineRule="atLeast"/>
        <w:ind w:left="142" w:firstLine="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Balancete de prestação de contas;</w:t>
      </w:r>
    </w:p>
    <w:p w:rsidR="001C6033" w:rsidRPr="000A6204" w:rsidRDefault="001C6033" w:rsidP="001C6033">
      <w:pPr>
        <w:pStyle w:val="PargrafodaLista"/>
        <w:numPr>
          <w:ilvl w:val="0"/>
          <w:numId w:val="34"/>
        </w:numPr>
        <w:shd w:val="clear" w:color="auto" w:fill="FFFFFF"/>
        <w:spacing w:line="375" w:lineRule="atLeast"/>
        <w:ind w:left="142" w:firstLine="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Relação dos documentos de despesa;</w:t>
      </w:r>
    </w:p>
    <w:p w:rsidR="001C6033" w:rsidRPr="000A6204" w:rsidRDefault="001C6033" w:rsidP="001C6033">
      <w:pPr>
        <w:pStyle w:val="PargrafodaLista"/>
        <w:numPr>
          <w:ilvl w:val="0"/>
          <w:numId w:val="34"/>
        </w:numPr>
        <w:shd w:val="clear" w:color="auto" w:fill="FFFFFF"/>
        <w:spacing w:line="375" w:lineRule="atLeast"/>
        <w:ind w:left="142" w:firstLine="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Cópia comprovante de restituição do saldo não utilizado (quando houver);</w:t>
      </w:r>
    </w:p>
    <w:p w:rsidR="001C6033" w:rsidRPr="000A6204" w:rsidRDefault="001C6033" w:rsidP="001C6033">
      <w:pPr>
        <w:pStyle w:val="PargrafodaLista"/>
        <w:numPr>
          <w:ilvl w:val="0"/>
          <w:numId w:val="34"/>
        </w:numPr>
        <w:shd w:val="clear" w:color="auto" w:fill="FFFFFF"/>
        <w:spacing w:line="375" w:lineRule="atLeast"/>
        <w:ind w:left="142" w:firstLine="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Cópia da nota de empenho;</w:t>
      </w:r>
    </w:p>
    <w:p w:rsidR="001C6033" w:rsidRPr="000A6204" w:rsidRDefault="001C6033" w:rsidP="001C6033">
      <w:pPr>
        <w:pStyle w:val="PargrafodaLista"/>
        <w:numPr>
          <w:ilvl w:val="0"/>
          <w:numId w:val="34"/>
        </w:numPr>
        <w:shd w:val="clear" w:color="auto" w:fill="FFFFFF"/>
        <w:spacing w:line="375" w:lineRule="atLeast"/>
        <w:ind w:left="142" w:firstLine="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Cópia da nota de anulação (quando houver);</w:t>
      </w:r>
    </w:p>
    <w:p w:rsidR="001C6033" w:rsidRPr="000A6204" w:rsidRDefault="001C6033" w:rsidP="001C6033">
      <w:pPr>
        <w:pStyle w:val="PargrafodaLista"/>
        <w:numPr>
          <w:ilvl w:val="0"/>
          <w:numId w:val="34"/>
        </w:numPr>
        <w:shd w:val="clear" w:color="auto" w:fill="FFFFFF"/>
        <w:spacing w:line="375" w:lineRule="atLeast"/>
        <w:ind w:left="142" w:firstLine="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 xml:space="preserve">Documentos das despesas realizadas, conforme dispõe os incisos IV, VII e VIII do art. 31 da Lei Municipal </w:t>
      </w:r>
      <w:proofErr w:type="gramStart"/>
      <w:r w:rsidRPr="000A6204">
        <w:rPr>
          <w:color w:val="000000"/>
          <w:sz w:val="24"/>
          <w:szCs w:val="24"/>
          <w:bdr w:val="none" w:sz="0" w:space="0" w:color="auto" w:frame="1"/>
        </w:rPr>
        <w:t>nº ...</w:t>
      </w:r>
      <w:proofErr w:type="gramEnd"/>
      <w:r w:rsidRPr="000A6204">
        <w:rPr>
          <w:color w:val="000000"/>
          <w:sz w:val="24"/>
          <w:szCs w:val="24"/>
          <w:bdr w:val="none" w:sz="0" w:space="0" w:color="auto" w:frame="1"/>
        </w:rPr>
        <w:t>......., numerados de 01 a .......</w:t>
      </w:r>
    </w:p>
    <w:p w:rsidR="001C6033" w:rsidRPr="000A6204" w:rsidRDefault="001C6033" w:rsidP="001C6033">
      <w:pPr>
        <w:shd w:val="clear" w:color="auto" w:fill="FFFFFF"/>
        <w:spacing w:line="37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 xml:space="preserve">Juína/MT, _______ de ______________ </w:t>
      </w:r>
      <w:proofErr w:type="spellStart"/>
      <w:r w:rsidRPr="000A6204">
        <w:rPr>
          <w:color w:val="000000"/>
          <w:sz w:val="24"/>
          <w:szCs w:val="24"/>
          <w:bdr w:val="none" w:sz="0" w:space="0" w:color="auto" w:frame="1"/>
        </w:rPr>
        <w:t>de</w:t>
      </w:r>
      <w:proofErr w:type="spellEnd"/>
      <w:r w:rsidRPr="000A6204">
        <w:rPr>
          <w:color w:val="000000"/>
          <w:sz w:val="24"/>
          <w:szCs w:val="24"/>
          <w:bdr w:val="none" w:sz="0" w:space="0" w:color="auto" w:frame="1"/>
        </w:rPr>
        <w:t xml:space="preserve"> _________.</w:t>
      </w:r>
    </w:p>
    <w:p w:rsidR="001C6033" w:rsidRPr="000A6204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Pr="000A6204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_______________________</w:t>
      </w:r>
    </w:p>
    <w:p w:rsid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0A6204">
        <w:rPr>
          <w:color w:val="000000"/>
          <w:sz w:val="24"/>
          <w:szCs w:val="24"/>
          <w:bdr w:val="none" w:sz="0" w:space="0" w:color="auto" w:frame="1"/>
        </w:rPr>
        <w:t>Responsável pelo adiantamento</w:t>
      </w:r>
    </w:p>
    <w:p w:rsid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64D00" w:rsidRDefault="00364D00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C6033" w:rsidRDefault="001C6033" w:rsidP="001C6033">
      <w:pPr>
        <w:jc w:val="center"/>
        <w:rPr>
          <w:b/>
          <w:sz w:val="28"/>
        </w:rPr>
      </w:pPr>
      <w:r w:rsidRPr="001C6033">
        <w:rPr>
          <w:b/>
          <w:sz w:val="28"/>
        </w:rPr>
        <w:t>ANEXO III – BALANCETE DE PRESTAÇÃO DE CONTAS</w:t>
      </w:r>
    </w:p>
    <w:p w:rsidR="00107C91" w:rsidRPr="001C6033" w:rsidRDefault="00107C91" w:rsidP="001C6033">
      <w:pPr>
        <w:jc w:val="center"/>
        <w:rPr>
          <w:b/>
          <w:sz w:val="28"/>
        </w:rPr>
      </w:pPr>
    </w:p>
    <w:p w:rsidR="001C6033" w:rsidRDefault="001C6033" w:rsidP="001C6033">
      <w:pPr>
        <w:jc w:val="center"/>
        <w:rPr>
          <w:b/>
        </w:rPr>
      </w:pPr>
    </w:p>
    <w:tbl>
      <w:tblPr>
        <w:tblW w:w="9219" w:type="dxa"/>
        <w:jc w:val="center"/>
        <w:tblInd w:w="9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1710"/>
        <w:gridCol w:w="1392"/>
      </w:tblGrid>
      <w:tr w:rsidR="001C6033" w:rsidRPr="001C6033" w:rsidTr="00107C91">
        <w:trPr>
          <w:jc w:val="center"/>
        </w:trPr>
        <w:tc>
          <w:tcPr>
            <w:tcW w:w="921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C6033">
              <w:rPr>
                <w:b/>
                <w:sz w:val="24"/>
                <w:szCs w:val="24"/>
              </w:rPr>
              <w:t>REFERENTE AO ADIANTAMENTO Nº _____/_______</w:t>
            </w:r>
          </w:p>
        </w:tc>
      </w:tr>
      <w:tr w:rsidR="001C6033" w:rsidRPr="001C6033" w:rsidTr="00107C91">
        <w:trPr>
          <w:jc w:val="center"/>
        </w:trPr>
        <w:tc>
          <w:tcPr>
            <w:tcW w:w="921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Adiantamento entregue em:____/_____/_____.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Servidor: _____________________________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Período de Aplicação: de ____/____/____ a ____/____/____.</w:t>
            </w:r>
          </w:p>
        </w:tc>
      </w:tr>
      <w:tr w:rsidR="001C6033" w:rsidRPr="001C6033" w:rsidTr="00107C91">
        <w:trPr>
          <w:jc w:val="center"/>
        </w:trPr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rPr>
                <w:color w:val="333333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HISTÓRICO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jc w:val="center"/>
              <w:rPr>
                <w:color w:val="333333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CRÉDITO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jc w:val="center"/>
              <w:rPr>
                <w:color w:val="333333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DÉBITO</w:t>
            </w:r>
          </w:p>
        </w:tc>
      </w:tr>
      <w:tr w:rsidR="001C6033" w:rsidRPr="001C6033" w:rsidTr="00107C91">
        <w:trPr>
          <w:jc w:val="center"/>
        </w:trPr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proofErr w:type="gramStart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proofErr w:type="gramEnd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Valor recebido ................................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33" w:rsidRPr="001C6033" w:rsidRDefault="001C6033" w:rsidP="001C6033">
            <w:pPr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R$ 0,00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033" w:rsidRPr="001C6033" w:rsidRDefault="001C6033" w:rsidP="001C6033">
            <w:pPr>
              <w:jc w:val="center"/>
              <w:textAlignment w:val="baseline"/>
              <w:rPr>
                <w:color w:val="3D3D3D"/>
                <w:sz w:val="24"/>
                <w:szCs w:val="24"/>
              </w:rPr>
            </w:pPr>
          </w:p>
        </w:tc>
      </w:tr>
      <w:tr w:rsidR="001C6033" w:rsidRPr="001C6033" w:rsidTr="00107C91">
        <w:trPr>
          <w:jc w:val="center"/>
        </w:trPr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C6033" w:rsidRPr="001C6033" w:rsidRDefault="001C6033" w:rsidP="001C6033">
            <w:pPr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proofErr w:type="gramStart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proofErr w:type="gramEnd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Despesas realizadas, conforme comprovantes anexos, rubricados e numerados de 01 até  (  )...............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33" w:rsidRPr="001C6033" w:rsidRDefault="001C6033" w:rsidP="001C6033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033" w:rsidRPr="001C6033" w:rsidRDefault="001C6033" w:rsidP="001C6033">
            <w:pPr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R$ 0,00</w:t>
            </w:r>
          </w:p>
        </w:tc>
      </w:tr>
      <w:tr w:rsidR="001C6033" w:rsidRPr="001C6033" w:rsidTr="00107C91">
        <w:trPr>
          <w:jc w:val="center"/>
        </w:trPr>
        <w:tc>
          <w:tcPr>
            <w:tcW w:w="6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C6033" w:rsidRPr="001C6033" w:rsidRDefault="001C6033" w:rsidP="001C6033">
            <w:pPr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  <w:proofErr w:type="gramEnd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Saldo não utilizado, recolhido conforme comprovação de restituição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33" w:rsidRPr="001C6033" w:rsidRDefault="001C6033" w:rsidP="001C6033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033" w:rsidRPr="001C6033" w:rsidRDefault="001C6033" w:rsidP="001C6033">
            <w:pPr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R$ 0,00</w:t>
            </w:r>
          </w:p>
        </w:tc>
      </w:tr>
      <w:tr w:rsidR="001C6033" w:rsidRPr="001C6033" w:rsidTr="00107C91">
        <w:trPr>
          <w:trHeight w:val="420"/>
          <w:jc w:val="center"/>
        </w:trPr>
        <w:tc>
          <w:tcPr>
            <w:tcW w:w="6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rPr>
                <w:color w:val="333333"/>
                <w:sz w:val="24"/>
                <w:szCs w:val="24"/>
              </w:rPr>
            </w:pPr>
            <w:r w:rsidRPr="001C603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TOTAIS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033" w:rsidRPr="001C6033" w:rsidRDefault="001C6033" w:rsidP="001C6033">
            <w:pPr>
              <w:jc w:val="center"/>
              <w:rPr>
                <w:color w:val="333333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R$ 0,00</w:t>
            </w:r>
          </w:p>
        </w:tc>
        <w:tc>
          <w:tcPr>
            <w:tcW w:w="1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6033" w:rsidRPr="001C6033" w:rsidRDefault="001C6033" w:rsidP="001C6033">
            <w:pPr>
              <w:jc w:val="center"/>
              <w:rPr>
                <w:color w:val="333333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R$ 0,00</w:t>
            </w:r>
          </w:p>
        </w:tc>
      </w:tr>
    </w:tbl>
    <w:p w:rsidR="001C6033" w:rsidRP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1C6033">
        <w:rPr>
          <w:color w:val="000000"/>
          <w:sz w:val="24"/>
          <w:szCs w:val="24"/>
          <w:bdr w:val="none" w:sz="0" w:space="0" w:color="auto" w:frame="1"/>
        </w:rPr>
        <w:t>Data: ____/____/____</w:t>
      </w:r>
    </w:p>
    <w:p w:rsidR="001C6033" w:rsidRP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3D3D3D"/>
          <w:sz w:val="24"/>
          <w:szCs w:val="24"/>
        </w:rPr>
      </w:pPr>
    </w:p>
    <w:p w:rsidR="001C6033" w:rsidRP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3D3D3D"/>
          <w:sz w:val="24"/>
          <w:szCs w:val="24"/>
        </w:rPr>
      </w:pPr>
      <w:r w:rsidRPr="001C6033">
        <w:rPr>
          <w:color w:val="000000"/>
          <w:sz w:val="24"/>
          <w:szCs w:val="24"/>
          <w:bdr w:val="none" w:sz="0" w:space="0" w:color="auto" w:frame="1"/>
        </w:rPr>
        <w:t>______________________</w:t>
      </w:r>
      <w:r w:rsidRPr="001C6033">
        <w:rPr>
          <w:color w:val="000000"/>
          <w:sz w:val="24"/>
          <w:szCs w:val="24"/>
          <w:bdr w:val="none" w:sz="0" w:space="0" w:color="auto" w:frame="1"/>
        </w:rPr>
        <w:br/>
        <w:t>Responsável pelo Adiantamento</w:t>
      </w:r>
    </w:p>
    <w:p w:rsidR="001C6033" w:rsidRPr="001C6033" w:rsidRDefault="001C6033" w:rsidP="001C6033">
      <w:pPr>
        <w:shd w:val="clear" w:color="auto" w:fill="FFFFFF"/>
        <w:spacing w:line="375" w:lineRule="atLeast"/>
        <w:jc w:val="both"/>
        <w:textAlignment w:val="baseline"/>
        <w:rPr>
          <w:color w:val="3D3D3D"/>
          <w:sz w:val="24"/>
          <w:szCs w:val="24"/>
        </w:rPr>
      </w:pPr>
      <w:r w:rsidRPr="001C6033">
        <w:rPr>
          <w:color w:val="3D3D3D"/>
          <w:sz w:val="24"/>
          <w:szCs w:val="24"/>
          <w:bdr w:val="none" w:sz="0" w:space="0" w:color="auto" w:frame="1"/>
        </w:rPr>
        <w:t>  </w:t>
      </w:r>
      <w:r w:rsidRPr="001C6033">
        <w:rPr>
          <w:color w:val="3D3D3D"/>
          <w:sz w:val="24"/>
          <w:szCs w:val="24"/>
        </w:rPr>
        <w:t> </w:t>
      </w:r>
      <w:r w:rsidRPr="001C6033">
        <w:rPr>
          <w:color w:val="3D3D3D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5218"/>
      </w:tblGrid>
      <w:tr w:rsidR="001C6033" w:rsidRPr="001C6033" w:rsidTr="001C6033">
        <w:trPr>
          <w:jc w:val="center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Esta prestação de contas deu entrada no Setor de Contabilidade em: ___/____/____.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Certificamos haver examinado a presente prestação de contas encontrando-a exata. 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C603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Opinamos pela sua </w:t>
            </w:r>
            <w:r w:rsidRPr="001C6033">
              <w:rPr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aprovação.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Setor de Contabilidade, em:___/____/____.</w:t>
            </w:r>
          </w:p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3D3D3D"/>
                <w:sz w:val="24"/>
                <w:szCs w:val="24"/>
              </w:rPr>
            </w:pPr>
          </w:p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3D3D3D"/>
                <w:sz w:val="24"/>
                <w:szCs w:val="24"/>
              </w:rPr>
              <w:t>_________________</w:t>
            </w:r>
          </w:p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3D3D3D"/>
                <w:sz w:val="24"/>
                <w:szCs w:val="24"/>
              </w:rPr>
              <w:t>Contador</w:t>
            </w:r>
          </w:p>
        </w:tc>
      </w:tr>
      <w:tr w:rsidR="001C6033" w:rsidRPr="001C6033" w:rsidTr="001C6033">
        <w:trPr>
          <w:jc w:val="center"/>
        </w:trPr>
        <w:tc>
          <w:tcPr>
            <w:tcW w:w="4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b/>
                <w:bCs/>
                <w:color w:val="3D3D3D"/>
                <w:sz w:val="24"/>
                <w:szCs w:val="24"/>
              </w:rPr>
            </w:pPr>
            <w:r w:rsidRPr="001C603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Parecer da auditoria interna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Auditoria, em: ____/____/_____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_______________________</w:t>
            </w:r>
          </w:p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proofErr w:type="gramStart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Controlador(</w:t>
            </w:r>
            <w:proofErr w:type="gramEnd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a) interno</w:t>
            </w:r>
          </w:p>
        </w:tc>
      </w:tr>
      <w:tr w:rsidR="001C6033" w:rsidRPr="001C6033" w:rsidTr="001C6033">
        <w:trPr>
          <w:jc w:val="center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</w:p>
        </w:tc>
      </w:tr>
      <w:tr w:rsidR="001C6033" w:rsidRPr="001C6033" w:rsidTr="001C6033">
        <w:trPr>
          <w:jc w:val="center"/>
        </w:trPr>
        <w:tc>
          <w:tcPr>
            <w:tcW w:w="41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Aprovada</w:t>
            </w: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proofErr w:type="gramStart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End"/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(    ) sim        (    ) não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Observação: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Data:____/____/_____.</w:t>
            </w:r>
          </w:p>
          <w:p w:rsidR="001C6033" w:rsidRPr="001C6033" w:rsidRDefault="001C6033" w:rsidP="001C6033">
            <w:pPr>
              <w:spacing w:line="375" w:lineRule="atLeast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3D3D3D"/>
                <w:sz w:val="24"/>
                <w:szCs w:val="24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________________</w:t>
            </w:r>
          </w:p>
          <w:p w:rsidR="001C6033" w:rsidRPr="001C6033" w:rsidRDefault="001C6033" w:rsidP="001C6033">
            <w:pPr>
              <w:spacing w:line="375" w:lineRule="atLeast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C6033">
              <w:rPr>
                <w:color w:val="000000"/>
                <w:sz w:val="24"/>
                <w:szCs w:val="24"/>
                <w:bdr w:val="none" w:sz="0" w:space="0" w:color="auto" w:frame="1"/>
              </w:rPr>
              <w:t>Presidente</w:t>
            </w:r>
          </w:p>
        </w:tc>
      </w:tr>
    </w:tbl>
    <w:p w:rsidR="001C6033" w:rsidRDefault="001C6033" w:rsidP="001C6033">
      <w:pPr>
        <w:shd w:val="clear" w:color="auto" w:fill="FFFFFF"/>
        <w:spacing w:line="375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sectPr w:rsidR="001C6033" w:rsidSect="00625D54">
      <w:headerReference w:type="default" r:id="rId9"/>
      <w:footerReference w:type="even" r:id="rId10"/>
      <w:footerReference w:type="default" r:id="rId11"/>
      <w:pgSz w:w="11907" w:h="16839" w:code="9"/>
      <w:pgMar w:top="2410" w:right="1417" w:bottom="993" w:left="1418" w:header="426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9C" w:rsidRDefault="00854D9C">
      <w:r>
        <w:separator/>
      </w:r>
    </w:p>
  </w:endnote>
  <w:endnote w:type="continuationSeparator" w:id="0">
    <w:p w:rsidR="00854D9C" w:rsidRDefault="0085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C" w:rsidRDefault="00854D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54D9C" w:rsidRDefault="00854D9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9045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54D9C" w:rsidRPr="00B02F6B" w:rsidRDefault="00854D9C">
        <w:pPr>
          <w:pStyle w:val="Rodap"/>
          <w:jc w:val="right"/>
          <w:rPr>
            <w:sz w:val="22"/>
          </w:rPr>
        </w:pPr>
        <w:r w:rsidRPr="00B02F6B">
          <w:rPr>
            <w:sz w:val="22"/>
          </w:rPr>
          <w:fldChar w:fldCharType="begin"/>
        </w:r>
        <w:r w:rsidRPr="00B02F6B">
          <w:rPr>
            <w:sz w:val="22"/>
          </w:rPr>
          <w:instrText>PAGE   \* MERGEFORMAT</w:instrText>
        </w:r>
        <w:r w:rsidRPr="00B02F6B">
          <w:rPr>
            <w:sz w:val="22"/>
          </w:rPr>
          <w:fldChar w:fldCharType="separate"/>
        </w:r>
        <w:r w:rsidR="008767CD">
          <w:rPr>
            <w:noProof/>
            <w:sz w:val="22"/>
          </w:rPr>
          <w:t>10</w:t>
        </w:r>
        <w:r w:rsidRPr="00B02F6B">
          <w:rPr>
            <w:sz w:val="22"/>
          </w:rPr>
          <w:fldChar w:fldCharType="end"/>
        </w:r>
      </w:p>
    </w:sdtContent>
  </w:sdt>
  <w:p w:rsidR="00854D9C" w:rsidRDefault="00854D9C" w:rsidP="00741E24">
    <w:pPr>
      <w:pStyle w:val="Rodap"/>
      <w:ind w:right="360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9C" w:rsidRDefault="00854D9C">
      <w:r>
        <w:separator/>
      </w:r>
    </w:p>
  </w:footnote>
  <w:footnote w:type="continuationSeparator" w:id="0">
    <w:p w:rsidR="00854D9C" w:rsidRDefault="0085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C" w:rsidRPr="00EE7389" w:rsidRDefault="008767CD" w:rsidP="00EE7389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4"/>
      </w:rPr>
    </w:pPr>
    <w:r>
      <w:rPr>
        <w:rFonts w:ascii="Arial" w:hAnsi="Arial"/>
        <w:noProof/>
        <w:color w:val="0000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1pt;margin-top:-4pt;width:83.8pt;height:78.3pt;z-index:251657728" o:allowincell="f">
          <v:stroke dashstyle="longDashDotDot"/>
          <v:imagedata r:id="rId1" o:title=""/>
          <w10:wrap type="topAndBottom"/>
        </v:shape>
        <o:OLEObject Type="Embed" ProgID="PBrush" ShapeID="_x0000_s2049" DrawAspect="Content" ObjectID="_1732000691" r:id="rId2"/>
      </w:pict>
    </w:r>
    <w:r w:rsidR="00854D9C">
      <w:rPr>
        <w:rFonts w:ascii="Arial" w:hAnsi="Arial"/>
        <w:snapToGrid w:val="0"/>
        <w:color w:val="000000"/>
        <w:sz w:val="40"/>
      </w:rPr>
      <w:t xml:space="preserve">              </w:t>
    </w:r>
    <w:r w:rsidR="00854D9C" w:rsidRPr="00EE7389">
      <w:rPr>
        <w:rFonts w:ascii="Arial" w:hAnsi="Arial"/>
        <w:snapToGrid w:val="0"/>
        <w:color w:val="000000"/>
        <w:sz w:val="40"/>
      </w:rPr>
      <w:t>ESTADO DE MATO GROSSO</w:t>
    </w:r>
  </w:p>
  <w:p w:rsidR="00854D9C" w:rsidRDefault="00854D9C" w:rsidP="00EE7389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b/>
        <w:snapToGrid w:val="0"/>
        <w:color w:val="000000"/>
        <w:sz w:val="44"/>
      </w:rPr>
    </w:pPr>
    <w:r>
      <w:rPr>
        <w:rFonts w:ascii="Arial" w:hAnsi="Arial"/>
        <w:b/>
        <w:snapToGrid w:val="0"/>
        <w:color w:val="000000"/>
        <w:sz w:val="44"/>
      </w:rPr>
      <w:t xml:space="preserve">             </w:t>
    </w:r>
    <w:r w:rsidRPr="00EE7389">
      <w:rPr>
        <w:rFonts w:ascii="Arial" w:hAnsi="Arial"/>
        <w:b/>
        <w:snapToGrid w:val="0"/>
        <w:color w:val="000000"/>
        <w:sz w:val="44"/>
      </w:rPr>
      <w:t>CÂMARA MUNICIPAL DE JUÍNA</w:t>
    </w:r>
  </w:p>
  <w:p w:rsidR="00854D9C" w:rsidRPr="00EF7B9E" w:rsidRDefault="00854D9C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F27280">
      <w:rPr>
        <w:rFonts w:ascii="Arial" w:hAnsi="Arial"/>
        <w:snapToGrid w:val="0"/>
        <w:color w:val="000000"/>
        <w:sz w:val="22"/>
        <w:szCs w:val="22"/>
      </w:rPr>
      <w:t xml:space="preserve">           </w:t>
    </w:r>
    <w:r>
      <w:rPr>
        <w:rFonts w:ascii="Arial" w:hAnsi="Arial"/>
        <w:snapToGrid w:val="0"/>
        <w:color w:val="000000"/>
        <w:sz w:val="22"/>
        <w:szCs w:val="22"/>
      </w:rPr>
      <w:t xml:space="preserve">          </w:t>
    </w:r>
    <w:r w:rsidRPr="00F27280">
      <w:rPr>
        <w:rFonts w:ascii="Arial" w:hAnsi="Arial"/>
        <w:snapToGrid w:val="0"/>
        <w:color w:val="000000"/>
        <w:sz w:val="22"/>
        <w:szCs w:val="22"/>
      </w:rPr>
      <w:t xml:space="preserve"> </w:t>
    </w:r>
    <w:r>
      <w:rPr>
        <w:rFonts w:ascii="Arial" w:hAnsi="Arial"/>
        <w:snapToGrid w:val="0"/>
        <w:color w:val="000000"/>
        <w:sz w:val="22"/>
        <w:szCs w:val="22"/>
      </w:rPr>
      <w:t xml:space="preserve"> </w:t>
    </w:r>
    <w:r w:rsidRPr="00F27280">
      <w:rPr>
        <w:rFonts w:ascii="Arial" w:hAnsi="Arial"/>
        <w:snapToGrid w:val="0"/>
        <w:color w:val="000000"/>
        <w:szCs w:val="22"/>
      </w:rPr>
      <w:t>A</w:t>
    </w:r>
    <w:r w:rsidRPr="00EF7B9E">
      <w:rPr>
        <w:rFonts w:ascii="Arial" w:hAnsi="Arial"/>
        <w:snapToGrid w:val="0"/>
        <w:color w:val="000000"/>
        <w:sz w:val="18"/>
        <w:szCs w:val="22"/>
      </w:rPr>
      <w:t xml:space="preserve">venida dos Jambos 519N Centro, CEP </w:t>
    </w:r>
    <w:proofErr w:type="gramStart"/>
    <w:r w:rsidRPr="00EF7B9E">
      <w:rPr>
        <w:rFonts w:ascii="Arial" w:hAnsi="Arial"/>
        <w:snapToGrid w:val="0"/>
        <w:color w:val="000000"/>
        <w:sz w:val="18"/>
        <w:szCs w:val="22"/>
      </w:rPr>
      <w:t>78320000</w:t>
    </w:r>
    <w:proofErr w:type="gramEnd"/>
  </w:p>
  <w:p w:rsidR="00854D9C" w:rsidRPr="00EF7B9E" w:rsidRDefault="00854D9C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EF7B9E">
      <w:rPr>
        <w:rFonts w:ascii="Arial" w:hAnsi="Arial"/>
        <w:snapToGrid w:val="0"/>
        <w:color w:val="000000"/>
        <w:sz w:val="18"/>
        <w:szCs w:val="22"/>
      </w:rPr>
      <w:t xml:space="preserve">                       </w:t>
    </w:r>
    <w:r>
      <w:rPr>
        <w:rFonts w:ascii="Arial" w:hAnsi="Arial"/>
        <w:snapToGrid w:val="0"/>
        <w:color w:val="000000"/>
        <w:sz w:val="18"/>
        <w:szCs w:val="22"/>
      </w:rPr>
      <w:t xml:space="preserve">    </w:t>
    </w:r>
    <w:r w:rsidRPr="00EF7B9E">
      <w:rPr>
        <w:rFonts w:ascii="Arial" w:hAnsi="Arial"/>
        <w:snapToGrid w:val="0"/>
        <w:color w:val="000000"/>
        <w:sz w:val="18"/>
        <w:szCs w:val="22"/>
      </w:rPr>
      <w:t xml:space="preserve"> Fone (66) 3566-8900 site: </w:t>
    </w:r>
    <w:hyperlink r:id="rId3" w:history="1">
      <w:r w:rsidRPr="00EF7B9E">
        <w:rPr>
          <w:rStyle w:val="Hyperlink"/>
          <w:rFonts w:ascii="Arial" w:hAnsi="Arial"/>
          <w:snapToGrid w:val="0"/>
          <w:sz w:val="18"/>
          <w:szCs w:val="22"/>
        </w:rPr>
        <w:t>www.juina.mt.leg.br</w:t>
      </w:r>
    </w:hyperlink>
    <w:r w:rsidRPr="00EF7B9E">
      <w:rPr>
        <w:rFonts w:ascii="Arial" w:hAnsi="Arial"/>
        <w:snapToGrid w:val="0"/>
        <w:color w:val="000000"/>
        <w:sz w:val="18"/>
        <w:szCs w:val="22"/>
      </w:rPr>
      <w:t xml:space="preserve"> </w:t>
    </w:r>
  </w:p>
  <w:p w:rsidR="00854D9C" w:rsidRPr="00E763A4" w:rsidRDefault="00854D9C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5C64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56F2"/>
    <w:multiLevelType w:val="hybridMultilevel"/>
    <w:tmpl w:val="99E8D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764B"/>
    <w:multiLevelType w:val="hybridMultilevel"/>
    <w:tmpl w:val="E3142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3A03"/>
    <w:multiLevelType w:val="hybridMultilevel"/>
    <w:tmpl w:val="3BE08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1691"/>
    <w:multiLevelType w:val="hybridMultilevel"/>
    <w:tmpl w:val="BB6008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FD2C46"/>
    <w:multiLevelType w:val="hybridMultilevel"/>
    <w:tmpl w:val="7EE0B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12F4"/>
    <w:multiLevelType w:val="hybridMultilevel"/>
    <w:tmpl w:val="9FEC9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5781"/>
    <w:multiLevelType w:val="hybridMultilevel"/>
    <w:tmpl w:val="5EC04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243"/>
    <w:multiLevelType w:val="hybridMultilevel"/>
    <w:tmpl w:val="D152E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26DFA"/>
    <w:multiLevelType w:val="hybridMultilevel"/>
    <w:tmpl w:val="F6BAFEA0"/>
    <w:lvl w:ilvl="0" w:tplc="9E1033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B23772B"/>
    <w:multiLevelType w:val="hybridMultilevel"/>
    <w:tmpl w:val="DEB41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84D"/>
    <w:multiLevelType w:val="hybridMultilevel"/>
    <w:tmpl w:val="306C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07945"/>
    <w:multiLevelType w:val="hybridMultilevel"/>
    <w:tmpl w:val="30105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05C85"/>
    <w:multiLevelType w:val="hybridMultilevel"/>
    <w:tmpl w:val="588A0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84681"/>
    <w:multiLevelType w:val="hybridMultilevel"/>
    <w:tmpl w:val="0B565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442FE"/>
    <w:multiLevelType w:val="hybridMultilevel"/>
    <w:tmpl w:val="AEFED350"/>
    <w:lvl w:ilvl="0" w:tplc="041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55FB4EE8"/>
    <w:multiLevelType w:val="hybridMultilevel"/>
    <w:tmpl w:val="A29E0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23D50"/>
    <w:multiLevelType w:val="hybridMultilevel"/>
    <w:tmpl w:val="AACCC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B98"/>
    <w:multiLevelType w:val="hybridMultilevel"/>
    <w:tmpl w:val="9E8C0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90F16"/>
    <w:multiLevelType w:val="hybridMultilevel"/>
    <w:tmpl w:val="361A1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B7B8C"/>
    <w:multiLevelType w:val="hybridMultilevel"/>
    <w:tmpl w:val="F932B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90271"/>
    <w:multiLevelType w:val="hybridMultilevel"/>
    <w:tmpl w:val="19B6A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86D8D"/>
    <w:multiLevelType w:val="hybridMultilevel"/>
    <w:tmpl w:val="360A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D6774"/>
    <w:multiLevelType w:val="hybridMultilevel"/>
    <w:tmpl w:val="20EEA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B54F6"/>
    <w:multiLevelType w:val="hybridMultilevel"/>
    <w:tmpl w:val="6562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63FB4"/>
    <w:multiLevelType w:val="hybridMultilevel"/>
    <w:tmpl w:val="35C2C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C4750"/>
    <w:multiLevelType w:val="hybridMultilevel"/>
    <w:tmpl w:val="144A9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54E5D"/>
    <w:multiLevelType w:val="hybridMultilevel"/>
    <w:tmpl w:val="2556C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814F2"/>
    <w:multiLevelType w:val="hybridMultilevel"/>
    <w:tmpl w:val="6F929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F2672"/>
    <w:multiLevelType w:val="hybridMultilevel"/>
    <w:tmpl w:val="B88080B6"/>
    <w:lvl w:ilvl="0" w:tplc="4EFC95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21AA9"/>
    <w:multiLevelType w:val="hybridMultilevel"/>
    <w:tmpl w:val="9FE6D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24A4C"/>
    <w:multiLevelType w:val="hybridMultilevel"/>
    <w:tmpl w:val="EED4D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B0908"/>
    <w:multiLevelType w:val="hybridMultilevel"/>
    <w:tmpl w:val="7486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00C29"/>
    <w:multiLevelType w:val="hybridMultilevel"/>
    <w:tmpl w:val="3EA24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14"/>
  </w:num>
  <w:num w:numId="5">
    <w:abstractNumId w:val="20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6"/>
  </w:num>
  <w:num w:numId="12">
    <w:abstractNumId w:val="7"/>
  </w:num>
  <w:num w:numId="13">
    <w:abstractNumId w:val="18"/>
  </w:num>
  <w:num w:numId="14">
    <w:abstractNumId w:val="24"/>
  </w:num>
  <w:num w:numId="15">
    <w:abstractNumId w:val="13"/>
  </w:num>
  <w:num w:numId="16">
    <w:abstractNumId w:val="21"/>
  </w:num>
  <w:num w:numId="17">
    <w:abstractNumId w:val="27"/>
  </w:num>
  <w:num w:numId="18">
    <w:abstractNumId w:val="31"/>
  </w:num>
  <w:num w:numId="19">
    <w:abstractNumId w:val="30"/>
  </w:num>
  <w:num w:numId="20">
    <w:abstractNumId w:val="33"/>
  </w:num>
  <w:num w:numId="21">
    <w:abstractNumId w:val="23"/>
  </w:num>
  <w:num w:numId="22">
    <w:abstractNumId w:val="3"/>
  </w:num>
  <w:num w:numId="23">
    <w:abstractNumId w:val="22"/>
  </w:num>
  <w:num w:numId="24">
    <w:abstractNumId w:val="19"/>
  </w:num>
  <w:num w:numId="25">
    <w:abstractNumId w:val="29"/>
  </w:num>
  <w:num w:numId="26">
    <w:abstractNumId w:val="26"/>
  </w:num>
  <w:num w:numId="27">
    <w:abstractNumId w:val="15"/>
  </w:num>
  <w:num w:numId="28">
    <w:abstractNumId w:val="28"/>
  </w:num>
  <w:num w:numId="29">
    <w:abstractNumId w:val="1"/>
  </w:num>
  <w:num w:numId="30">
    <w:abstractNumId w:val="10"/>
  </w:num>
  <w:num w:numId="31">
    <w:abstractNumId w:val="17"/>
  </w:num>
  <w:num w:numId="32">
    <w:abstractNumId w:val="2"/>
  </w:num>
  <w:num w:numId="33">
    <w:abstractNumId w:val="25"/>
  </w:num>
  <w:num w:numId="3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3"/>
    <w:rsid w:val="000003C0"/>
    <w:rsid w:val="0000080B"/>
    <w:rsid w:val="00000AE4"/>
    <w:rsid w:val="00000FAA"/>
    <w:rsid w:val="0000134D"/>
    <w:rsid w:val="0000141B"/>
    <w:rsid w:val="00001754"/>
    <w:rsid w:val="00001B37"/>
    <w:rsid w:val="00001E24"/>
    <w:rsid w:val="0000209E"/>
    <w:rsid w:val="00002831"/>
    <w:rsid w:val="0000376F"/>
    <w:rsid w:val="000037A5"/>
    <w:rsid w:val="000038AF"/>
    <w:rsid w:val="00003DF3"/>
    <w:rsid w:val="000044DA"/>
    <w:rsid w:val="00004B9E"/>
    <w:rsid w:val="00005186"/>
    <w:rsid w:val="000052D0"/>
    <w:rsid w:val="0000548D"/>
    <w:rsid w:val="00005885"/>
    <w:rsid w:val="00005EA2"/>
    <w:rsid w:val="00006066"/>
    <w:rsid w:val="00006179"/>
    <w:rsid w:val="000062C5"/>
    <w:rsid w:val="00006562"/>
    <w:rsid w:val="00006668"/>
    <w:rsid w:val="0000688F"/>
    <w:rsid w:val="00006DBE"/>
    <w:rsid w:val="0000745A"/>
    <w:rsid w:val="000074FE"/>
    <w:rsid w:val="0000752A"/>
    <w:rsid w:val="0000753B"/>
    <w:rsid w:val="00007711"/>
    <w:rsid w:val="00007AE8"/>
    <w:rsid w:val="0001000E"/>
    <w:rsid w:val="000102B7"/>
    <w:rsid w:val="000109A2"/>
    <w:rsid w:val="0001121A"/>
    <w:rsid w:val="000117A9"/>
    <w:rsid w:val="00011EB4"/>
    <w:rsid w:val="00012648"/>
    <w:rsid w:val="0001266E"/>
    <w:rsid w:val="00012774"/>
    <w:rsid w:val="00012A88"/>
    <w:rsid w:val="000130E1"/>
    <w:rsid w:val="000131CF"/>
    <w:rsid w:val="000131EE"/>
    <w:rsid w:val="000139FA"/>
    <w:rsid w:val="00013B44"/>
    <w:rsid w:val="00013C10"/>
    <w:rsid w:val="00014298"/>
    <w:rsid w:val="000142E0"/>
    <w:rsid w:val="000147C9"/>
    <w:rsid w:val="00014D1F"/>
    <w:rsid w:val="0001523E"/>
    <w:rsid w:val="000154C7"/>
    <w:rsid w:val="00015B41"/>
    <w:rsid w:val="00015BC7"/>
    <w:rsid w:val="00015F67"/>
    <w:rsid w:val="0001621B"/>
    <w:rsid w:val="00016D43"/>
    <w:rsid w:val="000170B7"/>
    <w:rsid w:val="00017362"/>
    <w:rsid w:val="00017BA3"/>
    <w:rsid w:val="0002024D"/>
    <w:rsid w:val="000207D8"/>
    <w:rsid w:val="00020D66"/>
    <w:rsid w:val="000215D6"/>
    <w:rsid w:val="00021A51"/>
    <w:rsid w:val="00021AA9"/>
    <w:rsid w:val="0002238F"/>
    <w:rsid w:val="000223E0"/>
    <w:rsid w:val="0002240B"/>
    <w:rsid w:val="00022BDC"/>
    <w:rsid w:val="00023363"/>
    <w:rsid w:val="000237A2"/>
    <w:rsid w:val="000238D2"/>
    <w:rsid w:val="00023982"/>
    <w:rsid w:val="00023F0B"/>
    <w:rsid w:val="0002406F"/>
    <w:rsid w:val="00024144"/>
    <w:rsid w:val="0002470A"/>
    <w:rsid w:val="0002482C"/>
    <w:rsid w:val="00024B6D"/>
    <w:rsid w:val="00024CEB"/>
    <w:rsid w:val="00024DAB"/>
    <w:rsid w:val="0002509B"/>
    <w:rsid w:val="00025127"/>
    <w:rsid w:val="00025269"/>
    <w:rsid w:val="00025CED"/>
    <w:rsid w:val="0002623B"/>
    <w:rsid w:val="00026803"/>
    <w:rsid w:val="000268C1"/>
    <w:rsid w:val="00026DDB"/>
    <w:rsid w:val="00027700"/>
    <w:rsid w:val="000300D1"/>
    <w:rsid w:val="000303B0"/>
    <w:rsid w:val="000309C9"/>
    <w:rsid w:val="00030B40"/>
    <w:rsid w:val="00030CAC"/>
    <w:rsid w:val="00030CC8"/>
    <w:rsid w:val="00030D0B"/>
    <w:rsid w:val="00030ECC"/>
    <w:rsid w:val="00030F17"/>
    <w:rsid w:val="000314DF"/>
    <w:rsid w:val="00031DA9"/>
    <w:rsid w:val="00031EE8"/>
    <w:rsid w:val="00032207"/>
    <w:rsid w:val="00032393"/>
    <w:rsid w:val="00032CBC"/>
    <w:rsid w:val="0003313B"/>
    <w:rsid w:val="00033339"/>
    <w:rsid w:val="0003343F"/>
    <w:rsid w:val="00033AB5"/>
    <w:rsid w:val="00033D15"/>
    <w:rsid w:val="00034567"/>
    <w:rsid w:val="0003468A"/>
    <w:rsid w:val="00034724"/>
    <w:rsid w:val="00034C52"/>
    <w:rsid w:val="00035390"/>
    <w:rsid w:val="000353AA"/>
    <w:rsid w:val="0003557F"/>
    <w:rsid w:val="00035A9E"/>
    <w:rsid w:val="00035C66"/>
    <w:rsid w:val="00036283"/>
    <w:rsid w:val="00036520"/>
    <w:rsid w:val="000366E9"/>
    <w:rsid w:val="000367A1"/>
    <w:rsid w:val="00036C79"/>
    <w:rsid w:val="000370EE"/>
    <w:rsid w:val="000375C2"/>
    <w:rsid w:val="00037651"/>
    <w:rsid w:val="0003777E"/>
    <w:rsid w:val="00037A54"/>
    <w:rsid w:val="00037C27"/>
    <w:rsid w:val="00040121"/>
    <w:rsid w:val="00041598"/>
    <w:rsid w:val="00041E24"/>
    <w:rsid w:val="00042170"/>
    <w:rsid w:val="00042AB1"/>
    <w:rsid w:val="00042C7A"/>
    <w:rsid w:val="00042F8A"/>
    <w:rsid w:val="0004368B"/>
    <w:rsid w:val="00043D44"/>
    <w:rsid w:val="00043F52"/>
    <w:rsid w:val="000449BC"/>
    <w:rsid w:val="00045CA4"/>
    <w:rsid w:val="00045E0D"/>
    <w:rsid w:val="00046293"/>
    <w:rsid w:val="00046A3E"/>
    <w:rsid w:val="00046AC8"/>
    <w:rsid w:val="00046ED7"/>
    <w:rsid w:val="00046EDA"/>
    <w:rsid w:val="00046F9C"/>
    <w:rsid w:val="000471C8"/>
    <w:rsid w:val="00047272"/>
    <w:rsid w:val="000476E9"/>
    <w:rsid w:val="000479B1"/>
    <w:rsid w:val="00050172"/>
    <w:rsid w:val="00050690"/>
    <w:rsid w:val="00050780"/>
    <w:rsid w:val="00050826"/>
    <w:rsid w:val="0005086B"/>
    <w:rsid w:val="00050F62"/>
    <w:rsid w:val="00051DA0"/>
    <w:rsid w:val="00052281"/>
    <w:rsid w:val="0005233E"/>
    <w:rsid w:val="00052493"/>
    <w:rsid w:val="000525E8"/>
    <w:rsid w:val="0005262A"/>
    <w:rsid w:val="0005293F"/>
    <w:rsid w:val="00053353"/>
    <w:rsid w:val="000533E1"/>
    <w:rsid w:val="000535CF"/>
    <w:rsid w:val="000537B4"/>
    <w:rsid w:val="00053A76"/>
    <w:rsid w:val="00053A9E"/>
    <w:rsid w:val="00053FB2"/>
    <w:rsid w:val="000540C4"/>
    <w:rsid w:val="00054C6D"/>
    <w:rsid w:val="00054D01"/>
    <w:rsid w:val="000553F2"/>
    <w:rsid w:val="0005592B"/>
    <w:rsid w:val="000566B9"/>
    <w:rsid w:val="0005685C"/>
    <w:rsid w:val="00057160"/>
    <w:rsid w:val="000571BD"/>
    <w:rsid w:val="00057375"/>
    <w:rsid w:val="0005754E"/>
    <w:rsid w:val="00057880"/>
    <w:rsid w:val="000602FB"/>
    <w:rsid w:val="0006059E"/>
    <w:rsid w:val="0006079F"/>
    <w:rsid w:val="00060CA1"/>
    <w:rsid w:val="00060E38"/>
    <w:rsid w:val="00060E99"/>
    <w:rsid w:val="00060FC6"/>
    <w:rsid w:val="00061378"/>
    <w:rsid w:val="00061605"/>
    <w:rsid w:val="0006161E"/>
    <w:rsid w:val="000619BF"/>
    <w:rsid w:val="000623C9"/>
    <w:rsid w:val="000625CA"/>
    <w:rsid w:val="000629D5"/>
    <w:rsid w:val="00063247"/>
    <w:rsid w:val="0006348B"/>
    <w:rsid w:val="000635C6"/>
    <w:rsid w:val="00063656"/>
    <w:rsid w:val="00064087"/>
    <w:rsid w:val="000649C3"/>
    <w:rsid w:val="00064BA5"/>
    <w:rsid w:val="00064BE4"/>
    <w:rsid w:val="00064EA8"/>
    <w:rsid w:val="00065257"/>
    <w:rsid w:val="0006541E"/>
    <w:rsid w:val="000655F0"/>
    <w:rsid w:val="000656A7"/>
    <w:rsid w:val="00065779"/>
    <w:rsid w:val="000658FA"/>
    <w:rsid w:val="00065B49"/>
    <w:rsid w:val="00065E1D"/>
    <w:rsid w:val="0006673B"/>
    <w:rsid w:val="00066BEE"/>
    <w:rsid w:val="00066E48"/>
    <w:rsid w:val="000670A2"/>
    <w:rsid w:val="00067384"/>
    <w:rsid w:val="00067463"/>
    <w:rsid w:val="00067692"/>
    <w:rsid w:val="00067C19"/>
    <w:rsid w:val="00067E6D"/>
    <w:rsid w:val="00067FC2"/>
    <w:rsid w:val="000702FB"/>
    <w:rsid w:val="00070411"/>
    <w:rsid w:val="00070469"/>
    <w:rsid w:val="00070BCB"/>
    <w:rsid w:val="000713F7"/>
    <w:rsid w:val="00072BB6"/>
    <w:rsid w:val="00072EAA"/>
    <w:rsid w:val="000733E7"/>
    <w:rsid w:val="00073502"/>
    <w:rsid w:val="00073551"/>
    <w:rsid w:val="00073686"/>
    <w:rsid w:val="000738EB"/>
    <w:rsid w:val="00073BD5"/>
    <w:rsid w:val="00074887"/>
    <w:rsid w:val="00074921"/>
    <w:rsid w:val="00074B01"/>
    <w:rsid w:val="00074BEA"/>
    <w:rsid w:val="00074E6C"/>
    <w:rsid w:val="00075099"/>
    <w:rsid w:val="00075116"/>
    <w:rsid w:val="00075273"/>
    <w:rsid w:val="00075866"/>
    <w:rsid w:val="00075A3E"/>
    <w:rsid w:val="00076199"/>
    <w:rsid w:val="000763F0"/>
    <w:rsid w:val="000763FB"/>
    <w:rsid w:val="000764ED"/>
    <w:rsid w:val="00076657"/>
    <w:rsid w:val="00076AF1"/>
    <w:rsid w:val="00076C59"/>
    <w:rsid w:val="00076CB4"/>
    <w:rsid w:val="0007701E"/>
    <w:rsid w:val="000771AF"/>
    <w:rsid w:val="0007726C"/>
    <w:rsid w:val="000774BB"/>
    <w:rsid w:val="0008008A"/>
    <w:rsid w:val="00080DF3"/>
    <w:rsid w:val="00081307"/>
    <w:rsid w:val="000816CA"/>
    <w:rsid w:val="000816DB"/>
    <w:rsid w:val="00081A7F"/>
    <w:rsid w:val="00081B1D"/>
    <w:rsid w:val="00081C6F"/>
    <w:rsid w:val="00081E34"/>
    <w:rsid w:val="00081F7E"/>
    <w:rsid w:val="00081FFE"/>
    <w:rsid w:val="00082079"/>
    <w:rsid w:val="0008274C"/>
    <w:rsid w:val="00082D84"/>
    <w:rsid w:val="00083622"/>
    <w:rsid w:val="0008388B"/>
    <w:rsid w:val="00083A0C"/>
    <w:rsid w:val="00083B03"/>
    <w:rsid w:val="00083D9D"/>
    <w:rsid w:val="00084081"/>
    <w:rsid w:val="00084532"/>
    <w:rsid w:val="000845CC"/>
    <w:rsid w:val="00084903"/>
    <w:rsid w:val="00084965"/>
    <w:rsid w:val="00084E31"/>
    <w:rsid w:val="00085AE1"/>
    <w:rsid w:val="00085C59"/>
    <w:rsid w:val="00086435"/>
    <w:rsid w:val="00086937"/>
    <w:rsid w:val="00086BD2"/>
    <w:rsid w:val="00086D4B"/>
    <w:rsid w:val="0008759F"/>
    <w:rsid w:val="0009019A"/>
    <w:rsid w:val="000902A2"/>
    <w:rsid w:val="00090662"/>
    <w:rsid w:val="00090AF1"/>
    <w:rsid w:val="00090D28"/>
    <w:rsid w:val="0009123A"/>
    <w:rsid w:val="000914BB"/>
    <w:rsid w:val="000918B0"/>
    <w:rsid w:val="000918E5"/>
    <w:rsid w:val="00092388"/>
    <w:rsid w:val="00092BFD"/>
    <w:rsid w:val="000932D0"/>
    <w:rsid w:val="0009365B"/>
    <w:rsid w:val="00093A3E"/>
    <w:rsid w:val="00093B08"/>
    <w:rsid w:val="00093D01"/>
    <w:rsid w:val="000945CC"/>
    <w:rsid w:val="0009468F"/>
    <w:rsid w:val="00094D4C"/>
    <w:rsid w:val="000951CF"/>
    <w:rsid w:val="0009604D"/>
    <w:rsid w:val="000968D9"/>
    <w:rsid w:val="00096A26"/>
    <w:rsid w:val="00097337"/>
    <w:rsid w:val="0009740F"/>
    <w:rsid w:val="00097667"/>
    <w:rsid w:val="00097A09"/>
    <w:rsid w:val="00097DA2"/>
    <w:rsid w:val="000A01B9"/>
    <w:rsid w:val="000A01E2"/>
    <w:rsid w:val="000A02C8"/>
    <w:rsid w:val="000A02F2"/>
    <w:rsid w:val="000A06E0"/>
    <w:rsid w:val="000A06E8"/>
    <w:rsid w:val="000A1149"/>
    <w:rsid w:val="000A1656"/>
    <w:rsid w:val="000A2B7C"/>
    <w:rsid w:val="000A307C"/>
    <w:rsid w:val="000A311F"/>
    <w:rsid w:val="000A3445"/>
    <w:rsid w:val="000A3DF7"/>
    <w:rsid w:val="000A3F6C"/>
    <w:rsid w:val="000A49B9"/>
    <w:rsid w:val="000A5B05"/>
    <w:rsid w:val="000A62A0"/>
    <w:rsid w:val="000A671C"/>
    <w:rsid w:val="000A6867"/>
    <w:rsid w:val="000A6D60"/>
    <w:rsid w:val="000A6D71"/>
    <w:rsid w:val="000A75B5"/>
    <w:rsid w:val="000A75D6"/>
    <w:rsid w:val="000A7622"/>
    <w:rsid w:val="000A7BFE"/>
    <w:rsid w:val="000A7F7F"/>
    <w:rsid w:val="000B032D"/>
    <w:rsid w:val="000B04C4"/>
    <w:rsid w:val="000B05DD"/>
    <w:rsid w:val="000B0750"/>
    <w:rsid w:val="000B08CF"/>
    <w:rsid w:val="000B0BD9"/>
    <w:rsid w:val="000B0C4E"/>
    <w:rsid w:val="000B0DD6"/>
    <w:rsid w:val="000B1194"/>
    <w:rsid w:val="000B12AE"/>
    <w:rsid w:val="000B168A"/>
    <w:rsid w:val="000B1A79"/>
    <w:rsid w:val="000B2132"/>
    <w:rsid w:val="000B250B"/>
    <w:rsid w:val="000B26AB"/>
    <w:rsid w:val="000B33A6"/>
    <w:rsid w:val="000B37E1"/>
    <w:rsid w:val="000B3F72"/>
    <w:rsid w:val="000B42D5"/>
    <w:rsid w:val="000B4830"/>
    <w:rsid w:val="000B48BB"/>
    <w:rsid w:val="000B4C84"/>
    <w:rsid w:val="000B51B0"/>
    <w:rsid w:val="000B5366"/>
    <w:rsid w:val="000B53E6"/>
    <w:rsid w:val="000B5859"/>
    <w:rsid w:val="000B58CB"/>
    <w:rsid w:val="000B5B3F"/>
    <w:rsid w:val="000B5DFD"/>
    <w:rsid w:val="000B6176"/>
    <w:rsid w:val="000B6321"/>
    <w:rsid w:val="000B67ED"/>
    <w:rsid w:val="000B685F"/>
    <w:rsid w:val="000B6D64"/>
    <w:rsid w:val="000B7462"/>
    <w:rsid w:val="000B78D3"/>
    <w:rsid w:val="000B79BA"/>
    <w:rsid w:val="000B7CB1"/>
    <w:rsid w:val="000B7F0E"/>
    <w:rsid w:val="000C029A"/>
    <w:rsid w:val="000C029E"/>
    <w:rsid w:val="000C0349"/>
    <w:rsid w:val="000C044E"/>
    <w:rsid w:val="000C0629"/>
    <w:rsid w:val="000C0E4D"/>
    <w:rsid w:val="000C12F4"/>
    <w:rsid w:val="000C13B0"/>
    <w:rsid w:val="000C21BF"/>
    <w:rsid w:val="000C2528"/>
    <w:rsid w:val="000C27F8"/>
    <w:rsid w:val="000C2A71"/>
    <w:rsid w:val="000C2B4B"/>
    <w:rsid w:val="000C2C36"/>
    <w:rsid w:val="000C30DC"/>
    <w:rsid w:val="000C3348"/>
    <w:rsid w:val="000C341D"/>
    <w:rsid w:val="000C353C"/>
    <w:rsid w:val="000C38D1"/>
    <w:rsid w:val="000C39D3"/>
    <w:rsid w:val="000C41C1"/>
    <w:rsid w:val="000C4326"/>
    <w:rsid w:val="000C4688"/>
    <w:rsid w:val="000C4BD2"/>
    <w:rsid w:val="000C4CC2"/>
    <w:rsid w:val="000C559D"/>
    <w:rsid w:val="000C561C"/>
    <w:rsid w:val="000C57FF"/>
    <w:rsid w:val="000C5A3E"/>
    <w:rsid w:val="000C5B70"/>
    <w:rsid w:val="000C64B7"/>
    <w:rsid w:val="000C67E4"/>
    <w:rsid w:val="000C68D6"/>
    <w:rsid w:val="000C6B1F"/>
    <w:rsid w:val="000C6B5B"/>
    <w:rsid w:val="000C6C7E"/>
    <w:rsid w:val="000C6F4B"/>
    <w:rsid w:val="000C6FB1"/>
    <w:rsid w:val="000C782E"/>
    <w:rsid w:val="000C7867"/>
    <w:rsid w:val="000C79DD"/>
    <w:rsid w:val="000C7C25"/>
    <w:rsid w:val="000D0031"/>
    <w:rsid w:val="000D004A"/>
    <w:rsid w:val="000D0CCF"/>
    <w:rsid w:val="000D0FDC"/>
    <w:rsid w:val="000D105E"/>
    <w:rsid w:val="000D11B6"/>
    <w:rsid w:val="000D2170"/>
    <w:rsid w:val="000D2438"/>
    <w:rsid w:val="000D2443"/>
    <w:rsid w:val="000D2470"/>
    <w:rsid w:val="000D2F28"/>
    <w:rsid w:val="000D31E3"/>
    <w:rsid w:val="000D356E"/>
    <w:rsid w:val="000D35CC"/>
    <w:rsid w:val="000D36A7"/>
    <w:rsid w:val="000D36BB"/>
    <w:rsid w:val="000D3FDD"/>
    <w:rsid w:val="000D4217"/>
    <w:rsid w:val="000D4547"/>
    <w:rsid w:val="000D4749"/>
    <w:rsid w:val="000D4C5B"/>
    <w:rsid w:val="000D50A6"/>
    <w:rsid w:val="000D5139"/>
    <w:rsid w:val="000D55E7"/>
    <w:rsid w:val="000D5D94"/>
    <w:rsid w:val="000D62F6"/>
    <w:rsid w:val="000D63DB"/>
    <w:rsid w:val="000D64C5"/>
    <w:rsid w:val="000D6676"/>
    <w:rsid w:val="000D68D2"/>
    <w:rsid w:val="000D68F6"/>
    <w:rsid w:val="000D6B87"/>
    <w:rsid w:val="000D6EDB"/>
    <w:rsid w:val="000D70B5"/>
    <w:rsid w:val="000D721A"/>
    <w:rsid w:val="000D790B"/>
    <w:rsid w:val="000E00E4"/>
    <w:rsid w:val="000E02FF"/>
    <w:rsid w:val="000E031C"/>
    <w:rsid w:val="000E0393"/>
    <w:rsid w:val="000E0443"/>
    <w:rsid w:val="000E04EE"/>
    <w:rsid w:val="000E0B28"/>
    <w:rsid w:val="000E1348"/>
    <w:rsid w:val="000E13C0"/>
    <w:rsid w:val="000E16CC"/>
    <w:rsid w:val="000E1B17"/>
    <w:rsid w:val="000E1BB5"/>
    <w:rsid w:val="000E21B8"/>
    <w:rsid w:val="000E2237"/>
    <w:rsid w:val="000E236C"/>
    <w:rsid w:val="000E26F3"/>
    <w:rsid w:val="000E2A7A"/>
    <w:rsid w:val="000E2B42"/>
    <w:rsid w:val="000E30D5"/>
    <w:rsid w:val="000E3178"/>
    <w:rsid w:val="000E35D2"/>
    <w:rsid w:val="000E3740"/>
    <w:rsid w:val="000E38F1"/>
    <w:rsid w:val="000E3A18"/>
    <w:rsid w:val="000E3C28"/>
    <w:rsid w:val="000E4055"/>
    <w:rsid w:val="000E431F"/>
    <w:rsid w:val="000E4AC3"/>
    <w:rsid w:val="000E4E8E"/>
    <w:rsid w:val="000E4EB0"/>
    <w:rsid w:val="000E52FE"/>
    <w:rsid w:val="000E59E2"/>
    <w:rsid w:val="000E5B16"/>
    <w:rsid w:val="000E5C85"/>
    <w:rsid w:val="000E5FBF"/>
    <w:rsid w:val="000E60A3"/>
    <w:rsid w:val="000E6405"/>
    <w:rsid w:val="000E6574"/>
    <w:rsid w:val="000E6B03"/>
    <w:rsid w:val="000E6CD6"/>
    <w:rsid w:val="000E6D3E"/>
    <w:rsid w:val="000E6D44"/>
    <w:rsid w:val="000E6F95"/>
    <w:rsid w:val="000E7336"/>
    <w:rsid w:val="000E7361"/>
    <w:rsid w:val="000E7667"/>
    <w:rsid w:val="000E78D9"/>
    <w:rsid w:val="000E7962"/>
    <w:rsid w:val="000F070E"/>
    <w:rsid w:val="000F0B23"/>
    <w:rsid w:val="000F0C9E"/>
    <w:rsid w:val="000F0CB7"/>
    <w:rsid w:val="000F0F95"/>
    <w:rsid w:val="000F1495"/>
    <w:rsid w:val="000F1502"/>
    <w:rsid w:val="000F2292"/>
    <w:rsid w:val="000F2564"/>
    <w:rsid w:val="000F32BC"/>
    <w:rsid w:val="000F336E"/>
    <w:rsid w:val="000F38FC"/>
    <w:rsid w:val="000F3E92"/>
    <w:rsid w:val="000F4083"/>
    <w:rsid w:val="000F41AF"/>
    <w:rsid w:val="000F42D6"/>
    <w:rsid w:val="000F4569"/>
    <w:rsid w:val="000F48AD"/>
    <w:rsid w:val="000F4C1E"/>
    <w:rsid w:val="000F508A"/>
    <w:rsid w:val="000F5F21"/>
    <w:rsid w:val="000F604F"/>
    <w:rsid w:val="000F6A36"/>
    <w:rsid w:val="000F6A63"/>
    <w:rsid w:val="000F6D0C"/>
    <w:rsid w:val="000F6FFC"/>
    <w:rsid w:val="000F713B"/>
    <w:rsid w:val="000F71AD"/>
    <w:rsid w:val="000F71FD"/>
    <w:rsid w:val="000F7451"/>
    <w:rsid w:val="000F75D0"/>
    <w:rsid w:val="000F7703"/>
    <w:rsid w:val="000F7A62"/>
    <w:rsid w:val="000F7AD8"/>
    <w:rsid w:val="000F7E92"/>
    <w:rsid w:val="001003E9"/>
    <w:rsid w:val="00100A26"/>
    <w:rsid w:val="00100A59"/>
    <w:rsid w:val="00100C91"/>
    <w:rsid w:val="00100CBD"/>
    <w:rsid w:val="00101153"/>
    <w:rsid w:val="0010155E"/>
    <w:rsid w:val="001019B7"/>
    <w:rsid w:val="00101AC8"/>
    <w:rsid w:val="00101DBF"/>
    <w:rsid w:val="00101F5D"/>
    <w:rsid w:val="00102057"/>
    <w:rsid w:val="00102326"/>
    <w:rsid w:val="0010293E"/>
    <w:rsid w:val="00102EC5"/>
    <w:rsid w:val="001032CA"/>
    <w:rsid w:val="0010333B"/>
    <w:rsid w:val="00103426"/>
    <w:rsid w:val="001038E1"/>
    <w:rsid w:val="00103963"/>
    <w:rsid w:val="0010398A"/>
    <w:rsid w:val="00103DD4"/>
    <w:rsid w:val="00103E45"/>
    <w:rsid w:val="00104B2A"/>
    <w:rsid w:val="00105339"/>
    <w:rsid w:val="00105930"/>
    <w:rsid w:val="00105964"/>
    <w:rsid w:val="001059D2"/>
    <w:rsid w:val="00105A1B"/>
    <w:rsid w:val="001065D2"/>
    <w:rsid w:val="00106859"/>
    <w:rsid w:val="00106E49"/>
    <w:rsid w:val="0010700A"/>
    <w:rsid w:val="00107448"/>
    <w:rsid w:val="00107480"/>
    <w:rsid w:val="00107937"/>
    <w:rsid w:val="00107A5E"/>
    <w:rsid w:val="00107BBE"/>
    <w:rsid w:val="00107C91"/>
    <w:rsid w:val="0011071D"/>
    <w:rsid w:val="0011075C"/>
    <w:rsid w:val="00110CEF"/>
    <w:rsid w:val="0011136C"/>
    <w:rsid w:val="0011166C"/>
    <w:rsid w:val="001119CD"/>
    <w:rsid w:val="00111A53"/>
    <w:rsid w:val="00111BA5"/>
    <w:rsid w:val="00111D74"/>
    <w:rsid w:val="00111E5F"/>
    <w:rsid w:val="00111F63"/>
    <w:rsid w:val="001125E5"/>
    <w:rsid w:val="00113324"/>
    <w:rsid w:val="00113482"/>
    <w:rsid w:val="00113CB2"/>
    <w:rsid w:val="00113E69"/>
    <w:rsid w:val="00114111"/>
    <w:rsid w:val="0011464B"/>
    <w:rsid w:val="00114F88"/>
    <w:rsid w:val="00114FB9"/>
    <w:rsid w:val="00115198"/>
    <w:rsid w:val="00115754"/>
    <w:rsid w:val="001157B9"/>
    <w:rsid w:val="00115BFE"/>
    <w:rsid w:val="00115CDA"/>
    <w:rsid w:val="00116655"/>
    <w:rsid w:val="001166B8"/>
    <w:rsid w:val="0011699B"/>
    <w:rsid w:val="0011712A"/>
    <w:rsid w:val="00117517"/>
    <w:rsid w:val="00117715"/>
    <w:rsid w:val="00117CF8"/>
    <w:rsid w:val="00120534"/>
    <w:rsid w:val="00120D60"/>
    <w:rsid w:val="00121A67"/>
    <w:rsid w:val="00121DF2"/>
    <w:rsid w:val="0012201F"/>
    <w:rsid w:val="00122394"/>
    <w:rsid w:val="001224E5"/>
    <w:rsid w:val="00122A71"/>
    <w:rsid w:val="00123A27"/>
    <w:rsid w:val="00123B1D"/>
    <w:rsid w:val="0012477B"/>
    <w:rsid w:val="00124805"/>
    <w:rsid w:val="0012553D"/>
    <w:rsid w:val="00125F58"/>
    <w:rsid w:val="001267B3"/>
    <w:rsid w:val="00126CD1"/>
    <w:rsid w:val="00127096"/>
    <w:rsid w:val="00127597"/>
    <w:rsid w:val="00127781"/>
    <w:rsid w:val="001278DF"/>
    <w:rsid w:val="00127900"/>
    <w:rsid w:val="00127B88"/>
    <w:rsid w:val="00130607"/>
    <w:rsid w:val="0013079F"/>
    <w:rsid w:val="00130875"/>
    <w:rsid w:val="00130EEA"/>
    <w:rsid w:val="00131014"/>
    <w:rsid w:val="00131057"/>
    <w:rsid w:val="001311A2"/>
    <w:rsid w:val="00131274"/>
    <w:rsid w:val="0013147D"/>
    <w:rsid w:val="001314BF"/>
    <w:rsid w:val="00131638"/>
    <w:rsid w:val="00131B19"/>
    <w:rsid w:val="00131B32"/>
    <w:rsid w:val="001326B5"/>
    <w:rsid w:val="00132739"/>
    <w:rsid w:val="00132A4D"/>
    <w:rsid w:val="00132CA4"/>
    <w:rsid w:val="00132D26"/>
    <w:rsid w:val="001335D7"/>
    <w:rsid w:val="00133794"/>
    <w:rsid w:val="001339A8"/>
    <w:rsid w:val="001345B8"/>
    <w:rsid w:val="001345FD"/>
    <w:rsid w:val="0013561B"/>
    <w:rsid w:val="00135888"/>
    <w:rsid w:val="001365E4"/>
    <w:rsid w:val="001367A6"/>
    <w:rsid w:val="001368F8"/>
    <w:rsid w:val="00136D06"/>
    <w:rsid w:val="00137504"/>
    <w:rsid w:val="00137D25"/>
    <w:rsid w:val="00140118"/>
    <w:rsid w:val="00140492"/>
    <w:rsid w:val="001404E7"/>
    <w:rsid w:val="001406EE"/>
    <w:rsid w:val="00140963"/>
    <w:rsid w:val="00140BB9"/>
    <w:rsid w:val="001410DE"/>
    <w:rsid w:val="001411D1"/>
    <w:rsid w:val="001415EC"/>
    <w:rsid w:val="00141A05"/>
    <w:rsid w:val="00141C13"/>
    <w:rsid w:val="00141FA7"/>
    <w:rsid w:val="0014244E"/>
    <w:rsid w:val="00142623"/>
    <w:rsid w:val="0014284F"/>
    <w:rsid w:val="00142858"/>
    <w:rsid w:val="00142AFB"/>
    <w:rsid w:val="00143077"/>
    <w:rsid w:val="0014342E"/>
    <w:rsid w:val="00143468"/>
    <w:rsid w:val="0014396C"/>
    <w:rsid w:val="00143A3F"/>
    <w:rsid w:val="00143E5E"/>
    <w:rsid w:val="00144635"/>
    <w:rsid w:val="00145098"/>
    <w:rsid w:val="001452D3"/>
    <w:rsid w:val="0014540A"/>
    <w:rsid w:val="00145BF5"/>
    <w:rsid w:val="00145DFC"/>
    <w:rsid w:val="0014605E"/>
    <w:rsid w:val="001460C4"/>
    <w:rsid w:val="00146460"/>
    <w:rsid w:val="00146781"/>
    <w:rsid w:val="0014680C"/>
    <w:rsid w:val="00147076"/>
    <w:rsid w:val="00147649"/>
    <w:rsid w:val="001477CE"/>
    <w:rsid w:val="001479B8"/>
    <w:rsid w:val="00147DB0"/>
    <w:rsid w:val="00150865"/>
    <w:rsid w:val="00150C3A"/>
    <w:rsid w:val="0015107C"/>
    <w:rsid w:val="0015108F"/>
    <w:rsid w:val="001511F9"/>
    <w:rsid w:val="00151312"/>
    <w:rsid w:val="0015173D"/>
    <w:rsid w:val="00151A5D"/>
    <w:rsid w:val="0015230D"/>
    <w:rsid w:val="0015242D"/>
    <w:rsid w:val="001525EF"/>
    <w:rsid w:val="00152895"/>
    <w:rsid w:val="0015309A"/>
    <w:rsid w:val="00153303"/>
    <w:rsid w:val="00153536"/>
    <w:rsid w:val="00153ADE"/>
    <w:rsid w:val="00153BCE"/>
    <w:rsid w:val="00153CDA"/>
    <w:rsid w:val="00154049"/>
    <w:rsid w:val="001542BE"/>
    <w:rsid w:val="00154456"/>
    <w:rsid w:val="00154983"/>
    <w:rsid w:val="00154B1C"/>
    <w:rsid w:val="00155AD3"/>
    <w:rsid w:val="001563CD"/>
    <w:rsid w:val="00157381"/>
    <w:rsid w:val="0015745E"/>
    <w:rsid w:val="00157901"/>
    <w:rsid w:val="001579A7"/>
    <w:rsid w:val="00157E02"/>
    <w:rsid w:val="00160151"/>
    <w:rsid w:val="0016022C"/>
    <w:rsid w:val="00160230"/>
    <w:rsid w:val="001607B5"/>
    <w:rsid w:val="00160802"/>
    <w:rsid w:val="00160953"/>
    <w:rsid w:val="00160DFB"/>
    <w:rsid w:val="00161049"/>
    <w:rsid w:val="00161A86"/>
    <w:rsid w:val="0016269B"/>
    <w:rsid w:val="00162A64"/>
    <w:rsid w:val="00162D50"/>
    <w:rsid w:val="00163532"/>
    <w:rsid w:val="001638AB"/>
    <w:rsid w:val="00163A5B"/>
    <w:rsid w:val="00163FD0"/>
    <w:rsid w:val="001640D8"/>
    <w:rsid w:val="001647E6"/>
    <w:rsid w:val="001648DA"/>
    <w:rsid w:val="00164A78"/>
    <w:rsid w:val="001651AF"/>
    <w:rsid w:val="00165777"/>
    <w:rsid w:val="001658E8"/>
    <w:rsid w:val="00165999"/>
    <w:rsid w:val="00165CC2"/>
    <w:rsid w:val="00166357"/>
    <w:rsid w:val="0016666B"/>
    <w:rsid w:val="00166BD6"/>
    <w:rsid w:val="0016714C"/>
    <w:rsid w:val="00167693"/>
    <w:rsid w:val="00167732"/>
    <w:rsid w:val="00167B5F"/>
    <w:rsid w:val="00167BE6"/>
    <w:rsid w:val="0017055B"/>
    <w:rsid w:val="00170732"/>
    <w:rsid w:val="00170BF4"/>
    <w:rsid w:val="00170CA2"/>
    <w:rsid w:val="00170FDF"/>
    <w:rsid w:val="00171061"/>
    <w:rsid w:val="00171561"/>
    <w:rsid w:val="00171B09"/>
    <w:rsid w:val="00171B1F"/>
    <w:rsid w:val="001721ED"/>
    <w:rsid w:val="0017230A"/>
    <w:rsid w:val="00172404"/>
    <w:rsid w:val="00172724"/>
    <w:rsid w:val="00172FAB"/>
    <w:rsid w:val="00173517"/>
    <w:rsid w:val="0017356F"/>
    <w:rsid w:val="00173A54"/>
    <w:rsid w:val="00173D43"/>
    <w:rsid w:val="00173FFB"/>
    <w:rsid w:val="00174147"/>
    <w:rsid w:val="00174200"/>
    <w:rsid w:val="00174260"/>
    <w:rsid w:val="00174770"/>
    <w:rsid w:val="00174771"/>
    <w:rsid w:val="00174C92"/>
    <w:rsid w:val="00174E40"/>
    <w:rsid w:val="00174E98"/>
    <w:rsid w:val="00174FD5"/>
    <w:rsid w:val="00175146"/>
    <w:rsid w:val="00175999"/>
    <w:rsid w:val="00175B33"/>
    <w:rsid w:val="00175EAB"/>
    <w:rsid w:val="00176A30"/>
    <w:rsid w:val="00176A81"/>
    <w:rsid w:val="00177036"/>
    <w:rsid w:val="0017744D"/>
    <w:rsid w:val="0017750D"/>
    <w:rsid w:val="00177B1E"/>
    <w:rsid w:val="00177CA5"/>
    <w:rsid w:val="00177E4B"/>
    <w:rsid w:val="00180170"/>
    <w:rsid w:val="00180776"/>
    <w:rsid w:val="00180A4D"/>
    <w:rsid w:val="00180C40"/>
    <w:rsid w:val="00180D8B"/>
    <w:rsid w:val="00180F7A"/>
    <w:rsid w:val="0018102F"/>
    <w:rsid w:val="0018159A"/>
    <w:rsid w:val="00181C2B"/>
    <w:rsid w:val="00181CB3"/>
    <w:rsid w:val="00182164"/>
    <w:rsid w:val="0018223E"/>
    <w:rsid w:val="0018250C"/>
    <w:rsid w:val="001828C3"/>
    <w:rsid w:val="00182F93"/>
    <w:rsid w:val="00183041"/>
    <w:rsid w:val="00183184"/>
    <w:rsid w:val="00183488"/>
    <w:rsid w:val="001837CA"/>
    <w:rsid w:val="00183ADF"/>
    <w:rsid w:val="00183AF4"/>
    <w:rsid w:val="00183E54"/>
    <w:rsid w:val="00184081"/>
    <w:rsid w:val="001840A6"/>
    <w:rsid w:val="001846B7"/>
    <w:rsid w:val="0018543B"/>
    <w:rsid w:val="00185745"/>
    <w:rsid w:val="0018584F"/>
    <w:rsid w:val="00185B51"/>
    <w:rsid w:val="00185D6D"/>
    <w:rsid w:val="00185E52"/>
    <w:rsid w:val="00185F81"/>
    <w:rsid w:val="001860F7"/>
    <w:rsid w:val="0018627E"/>
    <w:rsid w:val="00186C43"/>
    <w:rsid w:val="00186D43"/>
    <w:rsid w:val="00186D5D"/>
    <w:rsid w:val="00187476"/>
    <w:rsid w:val="00187672"/>
    <w:rsid w:val="0018792C"/>
    <w:rsid w:val="00187FB5"/>
    <w:rsid w:val="001900C2"/>
    <w:rsid w:val="0019031C"/>
    <w:rsid w:val="00190AE7"/>
    <w:rsid w:val="00190E9C"/>
    <w:rsid w:val="00191B9A"/>
    <w:rsid w:val="001925D0"/>
    <w:rsid w:val="00192626"/>
    <w:rsid w:val="00192B83"/>
    <w:rsid w:val="00192BA3"/>
    <w:rsid w:val="00192FEF"/>
    <w:rsid w:val="00193C25"/>
    <w:rsid w:val="00193D8B"/>
    <w:rsid w:val="00194934"/>
    <w:rsid w:val="00194E61"/>
    <w:rsid w:val="0019510E"/>
    <w:rsid w:val="001951F9"/>
    <w:rsid w:val="00195373"/>
    <w:rsid w:val="001954CE"/>
    <w:rsid w:val="001958E6"/>
    <w:rsid w:val="00195E21"/>
    <w:rsid w:val="00196081"/>
    <w:rsid w:val="001960CC"/>
    <w:rsid w:val="00196288"/>
    <w:rsid w:val="00196289"/>
    <w:rsid w:val="00196792"/>
    <w:rsid w:val="00196EDC"/>
    <w:rsid w:val="001970D3"/>
    <w:rsid w:val="001974D2"/>
    <w:rsid w:val="00197642"/>
    <w:rsid w:val="00197819"/>
    <w:rsid w:val="00197DD8"/>
    <w:rsid w:val="00197FA6"/>
    <w:rsid w:val="001A00CA"/>
    <w:rsid w:val="001A00D2"/>
    <w:rsid w:val="001A0110"/>
    <w:rsid w:val="001A03B9"/>
    <w:rsid w:val="001A045A"/>
    <w:rsid w:val="001A04DE"/>
    <w:rsid w:val="001A0AAA"/>
    <w:rsid w:val="001A0AB9"/>
    <w:rsid w:val="001A2308"/>
    <w:rsid w:val="001A2406"/>
    <w:rsid w:val="001A2B5A"/>
    <w:rsid w:val="001A2EF5"/>
    <w:rsid w:val="001A32BF"/>
    <w:rsid w:val="001A34DD"/>
    <w:rsid w:val="001A36F5"/>
    <w:rsid w:val="001A376B"/>
    <w:rsid w:val="001A3AA4"/>
    <w:rsid w:val="001A3BAD"/>
    <w:rsid w:val="001A3BE0"/>
    <w:rsid w:val="001A44EC"/>
    <w:rsid w:val="001A492A"/>
    <w:rsid w:val="001A4B90"/>
    <w:rsid w:val="001A4FC3"/>
    <w:rsid w:val="001A5C62"/>
    <w:rsid w:val="001A5D84"/>
    <w:rsid w:val="001A69D5"/>
    <w:rsid w:val="001A6B72"/>
    <w:rsid w:val="001A6BDF"/>
    <w:rsid w:val="001A6BF2"/>
    <w:rsid w:val="001A6F99"/>
    <w:rsid w:val="001A7008"/>
    <w:rsid w:val="001A71DC"/>
    <w:rsid w:val="001A79B5"/>
    <w:rsid w:val="001A7F78"/>
    <w:rsid w:val="001B0028"/>
    <w:rsid w:val="001B07FA"/>
    <w:rsid w:val="001B0AFA"/>
    <w:rsid w:val="001B0B2F"/>
    <w:rsid w:val="001B0BCD"/>
    <w:rsid w:val="001B11B2"/>
    <w:rsid w:val="001B12BC"/>
    <w:rsid w:val="001B13E8"/>
    <w:rsid w:val="001B1C7E"/>
    <w:rsid w:val="001B1CDC"/>
    <w:rsid w:val="001B21D5"/>
    <w:rsid w:val="001B2436"/>
    <w:rsid w:val="001B26BD"/>
    <w:rsid w:val="001B3045"/>
    <w:rsid w:val="001B3213"/>
    <w:rsid w:val="001B3226"/>
    <w:rsid w:val="001B32F7"/>
    <w:rsid w:val="001B367A"/>
    <w:rsid w:val="001B3722"/>
    <w:rsid w:val="001B3E3B"/>
    <w:rsid w:val="001B4251"/>
    <w:rsid w:val="001B44B1"/>
    <w:rsid w:val="001B4542"/>
    <w:rsid w:val="001B4897"/>
    <w:rsid w:val="001B48CF"/>
    <w:rsid w:val="001B4901"/>
    <w:rsid w:val="001B4BA1"/>
    <w:rsid w:val="001B53B2"/>
    <w:rsid w:val="001B53CE"/>
    <w:rsid w:val="001B5E97"/>
    <w:rsid w:val="001B6248"/>
    <w:rsid w:val="001B706D"/>
    <w:rsid w:val="001B74A3"/>
    <w:rsid w:val="001B74F3"/>
    <w:rsid w:val="001B77B2"/>
    <w:rsid w:val="001B7A0E"/>
    <w:rsid w:val="001B7B14"/>
    <w:rsid w:val="001B7B86"/>
    <w:rsid w:val="001B7D43"/>
    <w:rsid w:val="001C02AE"/>
    <w:rsid w:val="001C02CB"/>
    <w:rsid w:val="001C056D"/>
    <w:rsid w:val="001C08E1"/>
    <w:rsid w:val="001C0A12"/>
    <w:rsid w:val="001C0D6D"/>
    <w:rsid w:val="001C1311"/>
    <w:rsid w:val="001C1DC4"/>
    <w:rsid w:val="001C282C"/>
    <w:rsid w:val="001C2E9F"/>
    <w:rsid w:val="001C3E0F"/>
    <w:rsid w:val="001C42E6"/>
    <w:rsid w:val="001C43F3"/>
    <w:rsid w:val="001C4469"/>
    <w:rsid w:val="001C44FA"/>
    <w:rsid w:val="001C4A53"/>
    <w:rsid w:val="001C4DF3"/>
    <w:rsid w:val="001C5DC1"/>
    <w:rsid w:val="001C6033"/>
    <w:rsid w:val="001C608B"/>
    <w:rsid w:val="001C6179"/>
    <w:rsid w:val="001C630D"/>
    <w:rsid w:val="001C664F"/>
    <w:rsid w:val="001C69D4"/>
    <w:rsid w:val="001C6C71"/>
    <w:rsid w:val="001C6DCC"/>
    <w:rsid w:val="001C6E78"/>
    <w:rsid w:val="001C7160"/>
    <w:rsid w:val="001C732E"/>
    <w:rsid w:val="001C7424"/>
    <w:rsid w:val="001C7FBC"/>
    <w:rsid w:val="001D03A6"/>
    <w:rsid w:val="001D0A20"/>
    <w:rsid w:val="001D1155"/>
    <w:rsid w:val="001D12E2"/>
    <w:rsid w:val="001D1350"/>
    <w:rsid w:val="001D1F17"/>
    <w:rsid w:val="001D2B28"/>
    <w:rsid w:val="001D2B45"/>
    <w:rsid w:val="001D2C81"/>
    <w:rsid w:val="001D2DBA"/>
    <w:rsid w:val="001D3FDB"/>
    <w:rsid w:val="001D402F"/>
    <w:rsid w:val="001D42E1"/>
    <w:rsid w:val="001D4408"/>
    <w:rsid w:val="001D4E0E"/>
    <w:rsid w:val="001D5507"/>
    <w:rsid w:val="001D554A"/>
    <w:rsid w:val="001D6099"/>
    <w:rsid w:val="001D6343"/>
    <w:rsid w:val="001D681A"/>
    <w:rsid w:val="001D6927"/>
    <w:rsid w:val="001D6BB6"/>
    <w:rsid w:val="001D6E6D"/>
    <w:rsid w:val="001D70A1"/>
    <w:rsid w:val="001D72AE"/>
    <w:rsid w:val="001D75B9"/>
    <w:rsid w:val="001D7859"/>
    <w:rsid w:val="001D7A71"/>
    <w:rsid w:val="001E0383"/>
    <w:rsid w:val="001E0903"/>
    <w:rsid w:val="001E0DFC"/>
    <w:rsid w:val="001E0E86"/>
    <w:rsid w:val="001E14BB"/>
    <w:rsid w:val="001E15F1"/>
    <w:rsid w:val="001E1C86"/>
    <w:rsid w:val="001E1D38"/>
    <w:rsid w:val="001E2AD4"/>
    <w:rsid w:val="001E2BFC"/>
    <w:rsid w:val="001E2E34"/>
    <w:rsid w:val="001E30BC"/>
    <w:rsid w:val="001E30D4"/>
    <w:rsid w:val="001E35A0"/>
    <w:rsid w:val="001E36B8"/>
    <w:rsid w:val="001E3BD5"/>
    <w:rsid w:val="001E3DCD"/>
    <w:rsid w:val="001E4347"/>
    <w:rsid w:val="001E4523"/>
    <w:rsid w:val="001E4A5A"/>
    <w:rsid w:val="001E51D0"/>
    <w:rsid w:val="001E57C1"/>
    <w:rsid w:val="001E5D35"/>
    <w:rsid w:val="001E6072"/>
    <w:rsid w:val="001E67CA"/>
    <w:rsid w:val="001E693C"/>
    <w:rsid w:val="001E69B3"/>
    <w:rsid w:val="001E6B38"/>
    <w:rsid w:val="001E6C25"/>
    <w:rsid w:val="001E7597"/>
    <w:rsid w:val="001E79EE"/>
    <w:rsid w:val="001E7A27"/>
    <w:rsid w:val="001E7C19"/>
    <w:rsid w:val="001E7CA2"/>
    <w:rsid w:val="001E7F41"/>
    <w:rsid w:val="001E7FC5"/>
    <w:rsid w:val="001F062D"/>
    <w:rsid w:val="001F08FD"/>
    <w:rsid w:val="001F0BA4"/>
    <w:rsid w:val="001F0C51"/>
    <w:rsid w:val="001F1B0A"/>
    <w:rsid w:val="001F207C"/>
    <w:rsid w:val="001F2189"/>
    <w:rsid w:val="001F2244"/>
    <w:rsid w:val="001F234F"/>
    <w:rsid w:val="001F2A41"/>
    <w:rsid w:val="001F2C1F"/>
    <w:rsid w:val="001F2C86"/>
    <w:rsid w:val="001F2D8A"/>
    <w:rsid w:val="001F305B"/>
    <w:rsid w:val="001F30F0"/>
    <w:rsid w:val="001F31ED"/>
    <w:rsid w:val="001F31FC"/>
    <w:rsid w:val="001F349D"/>
    <w:rsid w:val="001F3EB6"/>
    <w:rsid w:val="001F4117"/>
    <w:rsid w:val="001F43D5"/>
    <w:rsid w:val="001F4B22"/>
    <w:rsid w:val="001F4CAA"/>
    <w:rsid w:val="001F4CD1"/>
    <w:rsid w:val="001F4DEB"/>
    <w:rsid w:val="001F53B4"/>
    <w:rsid w:val="001F5B09"/>
    <w:rsid w:val="001F5CC9"/>
    <w:rsid w:val="001F5EA7"/>
    <w:rsid w:val="001F60A3"/>
    <w:rsid w:val="001F63E4"/>
    <w:rsid w:val="001F645A"/>
    <w:rsid w:val="001F672B"/>
    <w:rsid w:val="001F6748"/>
    <w:rsid w:val="001F68EC"/>
    <w:rsid w:val="001F69C4"/>
    <w:rsid w:val="001F6B66"/>
    <w:rsid w:val="001F6BCB"/>
    <w:rsid w:val="001F6DD5"/>
    <w:rsid w:val="001F6F03"/>
    <w:rsid w:val="001F727A"/>
    <w:rsid w:val="001F74DA"/>
    <w:rsid w:val="001F768E"/>
    <w:rsid w:val="001F76EE"/>
    <w:rsid w:val="00200031"/>
    <w:rsid w:val="0020022C"/>
    <w:rsid w:val="00200329"/>
    <w:rsid w:val="002007BF"/>
    <w:rsid w:val="00200B83"/>
    <w:rsid w:val="00200EBF"/>
    <w:rsid w:val="002015CD"/>
    <w:rsid w:val="002019AD"/>
    <w:rsid w:val="00202185"/>
    <w:rsid w:val="0020218F"/>
    <w:rsid w:val="00202303"/>
    <w:rsid w:val="00202BB6"/>
    <w:rsid w:val="00203052"/>
    <w:rsid w:val="002030A8"/>
    <w:rsid w:val="002030EE"/>
    <w:rsid w:val="002034C3"/>
    <w:rsid w:val="00203D99"/>
    <w:rsid w:val="00203FD3"/>
    <w:rsid w:val="00204282"/>
    <w:rsid w:val="002051DE"/>
    <w:rsid w:val="00205AB8"/>
    <w:rsid w:val="00205AEB"/>
    <w:rsid w:val="00205C3E"/>
    <w:rsid w:val="00205F5B"/>
    <w:rsid w:val="002062C2"/>
    <w:rsid w:val="002070C9"/>
    <w:rsid w:val="002078F2"/>
    <w:rsid w:val="00207E66"/>
    <w:rsid w:val="00207FDB"/>
    <w:rsid w:val="0021027E"/>
    <w:rsid w:val="002103F0"/>
    <w:rsid w:val="0021056F"/>
    <w:rsid w:val="00210809"/>
    <w:rsid w:val="00210C3C"/>
    <w:rsid w:val="00210FEC"/>
    <w:rsid w:val="002118D4"/>
    <w:rsid w:val="00211BFD"/>
    <w:rsid w:val="00211CFA"/>
    <w:rsid w:val="00211D51"/>
    <w:rsid w:val="0021253A"/>
    <w:rsid w:val="00212F62"/>
    <w:rsid w:val="002130E4"/>
    <w:rsid w:val="002133C5"/>
    <w:rsid w:val="00213671"/>
    <w:rsid w:val="00213737"/>
    <w:rsid w:val="00213873"/>
    <w:rsid w:val="0021391A"/>
    <w:rsid w:val="002140E5"/>
    <w:rsid w:val="002149E6"/>
    <w:rsid w:val="00214E3B"/>
    <w:rsid w:val="00215348"/>
    <w:rsid w:val="002153AA"/>
    <w:rsid w:val="0021550C"/>
    <w:rsid w:val="0021569B"/>
    <w:rsid w:val="002164ED"/>
    <w:rsid w:val="0021655C"/>
    <w:rsid w:val="00216799"/>
    <w:rsid w:val="00216B11"/>
    <w:rsid w:val="00216CF0"/>
    <w:rsid w:val="00216D3F"/>
    <w:rsid w:val="00216E18"/>
    <w:rsid w:val="00216EC9"/>
    <w:rsid w:val="00217065"/>
    <w:rsid w:val="002170C5"/>
    <w:rsid w:val="0021740F"/>
    <w:rsid w:val="002179D3"/>
    <w:rsid w:val="00217B42"/>
    <w:rsid w:val="00217B65"/>
    <w:rsid w:val="00220146"/>
    <w:rsid w:val="00220660"/>
    <w:rsid w:val="00220674"/>
    <w:rsid w:val="0022076A"/>
    <w:rsid w:val="002207AE"/>
    <w:rsid w:val="00220850"/>
    <w:rsid w:val="0022087D"/>
    <w:rsid w:val="00220894"/>
    <w:rsid w:val="00220A6A"/>
    <w:rsid w:val="00220B9B"/>
    <w:rsid w:val="00222354"/>
    <w:rsid w:val="00222A13"/>
    <w:rsid w:val="0022335E"/>
    <w:rsid w:val="002234EF"/>
    <w:rsid w:val="002234F8"/>
    <w:rsid w:val="002236CF"/>
    <w:rsid w:val="002239A3"/>
    <w:rsid w:val="00223CDB"/>
    <w:rsid w:val="0022413C"/>
    <w:rsid w:val="002243C3"/>
    <w:rsid w:val="00224789"/>
    <w:rsid w:val="00224AB4"/>
    <w:rsid w:val="00224E16"/>
    <w:rsid w:val="00224EB0"/>
    <w:rsid w:val="00224F00"/>
    <w:rsid w:val="00224FC1"/>
    <w:rsid w:val="002250A6"/>
    <w:rsid w:val="00225188"/>
    <w:rsid w:val="0022556F"/>
    <w:rsid w:val="00225788"/>
    <w:rsid w:val="00225C9D"/>
    <w:rsid w:val="00225E6F"/>
    <w:rsid w:val="00226194"/>
    <w:rsid w:val="0022676F"/>
    <w:rsid w:val="00226895"/>
    <w:rsid w:val="0022694A"/>
    <w:rsid w:val="0022699F"/>
    <w:rsid w:val="00226C1C"/>
    <w:rsid w:val="00226E21"/>
    <w:rsid w:val="00226F09"/>
    <w:rsid w:val="00227642"/>
    <w:rsid w:val="00227EA8"/>
    <w:rsid w:val="00230511"/>
    <w:rsid w:val="00230DEA"/>
    <w:rsid w:val="002311A7"/>
    <w:rsid w:val="00231AE4"/>
    <w:rsid w:val="00231FFC"/>
    <w:rsid w:val="00232269"/>
    <w:rsid w:val="002324DC"/>
    <w:rsid w:val="0023254E"/>
    <w:rsid w:val="0023281F"/>
    <w:rsid w:val="002328CC"/>
    <w:rsid w:val="00232997"/>
    <w:rsid w:val="00232A00"/>
    <w:rsid w:val="00232FE2"/>
    <w:rsid w:val="00233023"/>
    <w:rsid w:val="00233774"/>
    <w:rsid w:val="00233BBC"/>
    <w:rsid w:val="00233DC3"/>
    <w:rsid w:val="00233EC7"/>
    <w:rsid w:val="00234212"/>
    <w:rsid w:val="00234553"/>
    <w:rsid w:val="00234AB1"/>
    <w:rsid w:val="00234B5B"/>
    <w:rsid w:val="0023548C"/>
    <w:rsid w:val="00235530"/>
    <w:rsid w:val="0023559F"/>
    <w:rsid w:val="002356A0"/>
    <w:rsid w:val="0023573D"/>
    <w:rsid w:val="002358D3"/>
    <w:rsid w:val="00235BD3"/>
    <w:rsid w:val="00235D59"/>
    <w:rsid w:val="002360EA"/>
    <w:rsid w:val="00236258"/>
    <w:rsid w:val="0023642D"/>
    <w:rsid w:val="002367C3"/>
    <w:rsid w:val="00236E76"/>
    <w:rsid w:val="0023728E"/>
    <w:rsid w:val="00237328"/>
    <w:rsid w:val="002373B3"/>
    <w:rsid w:val="00237623"/>
    <w:rsid w:val="00237624"/>
    <w:rsid w:val="002376E7"/>
    <w:rsid w:val="002376ED"/>
    <w:rsid w:val="00237A0A"/>
    <w:rsid w:val="00237C9B"/>
    <w:rsid w:val="00237E63"/>
    <w:rsid w:val="00240151"/>
    <w:rsid w:val="002404BE"/>
    <w:rsid w:val="00240D0F"/>
    <w:rsid w:val="00240F3C"/>
    <w:rsid w:val="00241031"/>
    <w:rsid w:val="002412DA"/>
    <w:rsid w:val="0024133F"/>
    <w:rsid w:val="00241365"/>
    <w:rsid w:val="002415BE"/>
    <w:rsid w:val="00241E5F"/>
    <w:rsid w:val="00241FA5"/>
    <w:rsid w:val="00242AA0"/>
    <w:rsid w:val="00242EFE"/>
    <w:rsid w:val="00243151"/>
    <w:rsid w:val="00243270"/>
    <w:rsid w:val="002437E1"/>
    <w:rsid w:val="00243DAC"/>
    <w:rsid w:val="002445A4"/>
    <w:rsid w:val="00244BB0"/>
    <w:rsid w:val="00244C98"/>
    <w:rsid w:val="002455BD"/>
    <w:rsid w:val="00245602"/>
    <w:rsid w:val="00245740"/>
    <w:rsid w:val="0024586C"/>
    <w:rsid w:val="00245EB2"/>
    <w:rsid w:val="00246C14"/>
    <w:rsid w:val="00246FE6"/>
    <w:rsid w:val="002473B4"/>
    <w:rsid w:val="00247F28"/>
    <w:rsid w:val="00250023"/>
    <w:rsid w:val="002501AA"/>
    <w:rsid w:val="002503CD"/>
    <w:rsid w:val="00250772"/>
    <w:rsid w:val="00250799"/>
    <w:rsid w:val="0025150A"/>
    <w:rsid w:val="00251C27"/>
    <w:rsid w:val="00252130"/>
    <w:rsid w:val="00252621"/>
    <w:rsid w:val="00252874"/>
    <w:rsid w:val="00252B40"/>
    <w:rsid w:val="00252C69"/>
    <w:rsid w:val="00253562"/>
    <w:rsid w:val="0025429C"/>
    <w:rsid w:val="002542B1"/>
    <w:rsid w:val="00254447"/>
    <w:rsid w:val="00254BC0"/>
    <w:rsid w:val="0025538C"/>
    <w:rsid w:val="0025544F"/>
    <w:rsid w:val="0025553D"/>
    <w:rsid w:val="00255571"/>
    <w:rsid w:val="002556B9"/>
    <w:rsid w:val="00255ACA"/>
    <w:rsid w:val="0025625A"/>
    <w:rsid w:val="00256528"/>
    <w:rsid w:val="002567D9"/>
    <w:rsid w:val="0025690C"/>
    <w:rsid w:val="00256CA9"/>
    <w:rsid w:val="00260254"/>
    <w:rsid w:val="00260562"/>
    <w:rsid w:val="0026082E"/>
    <w:rsid w:val="00260E1F"/>
    <w:rsid w:val="002610D4"/>
    <w:rsid w:val="002615D8"/>
    <w:rsid w:val="0026160F"/>
    <w:rsid w:val="00261C37"/>
    <w:rsid w:val="00261F32"/>
    <w:rsid w:val="002624F7"/>
    <w:rsid w:val="00262547"/>
    <w:rsid w:val="002628DB"/>
    <w:rsid w:val="0026303D"/>
    <w:rsid w:val="00263596"/>
    <w:rsid w:val="0026390D"/>
    <w:rsid w:val="00264455"/>
    <w:rsid w:val="0026452A"/>
    <w:rsid w:val="002645A4"/>
    <w:rsid w:val="00264722"/>
    <w:rsid w:val="002649A1"/>
    <w:rsid w:val="00264C83"/>
    <w:rsid w:val="00264F4D"/>
    <w:rsid w:val="002652CA"/>
    <w:rsid w:val="002656D9"/>
    <w:rsid w:val="00265DAC"/>
    <w:rsid w:val="00265FC9"/>
    <w:rsid w:val="002661A1"/>
    <w:rsid w:val="0026653C"/>
    <w:rsid w:val="00266574"/>
    <w:rsid w:val="00266600"/>
    <w:rsid w:val="00266B39"/>
    <w:rsid w:val="00266DB9"/>
    <w:rsid w:val="00266DC6"/>
    <w:rsid w:val="00266E07"/>
    <w:rsid w:val="002670C4"/>
    <w:rsid w:val="0026722E"/>
    <w:rsid w:val="002673F5"/>
    <w:rsid w:val="002679C2"/>
    <w:rsid w:val="00267B69"/>
    <w:rsid w:val="00267DAD"/>
    <w:rsid w:val="00267FA2"/>
    <w:rsid w:val="002701F4"/>
    <w:rsid w:val="002703DD"/>
    <w:rsid w:val="0027067C"/>
    <w:rsid w:val="00270846"/>
    <w:rsid w:val="0027093F"/>
    <w:rsid w:val="00270F4F"/>
    <w:rsid w:val="00271251"/>
    <w:rsid w:val="002713FD"/>
    <w:rsid w:val="002715B7"/>
    <w:rsid w:val="00271694"/>
    <w:rsid w:val="00271D5C"/>
    <w:rsid w:val="00272098"/>
    <w:rsid w:val="0027234C"/>
    <w:rsid w:val="00272527"/>
    <w:rsid w:val="002725F4"/>
    <w:rsid w:val="00272738"/>
    <w:rsid w:val="00272A15"/>
    <w:rsid w:val="00272D41"/>
    <w:rsid w:val="00272F21"/>
    <w:rsid w:val="00272F40"/>
    <w:rsid w:val="0027304A"/>
    <w:rsid w:val="002730CD"/>
    <w:rsid w:val="002733A7"/>
    <w:rsid w:val="00273879"/>
    <w:rsid w:val="002738C0"/>
    <w:rsid w:val="00273AE3"/>
    <w:rsid w:val="00273E47"/>
    <w:rsid w:val="00274143"/>
    <w:rsid w:val="00274C31"/>
    <w:rsid w:val="00274F8F"/>
    <w:rsid w:val="00276498"/>
    <w:rsid w:val="002765A1"/>
    <w:rsid w:val="002765EC"/>
    <w:rsid w:val="00276951"/>
    <w:rsid w:val="00276BEE"/>
    <w:rsid w:val="00276D29"/>
    <w:rsid w:val="0027725E"/>
    <w:rsid w:val="0027762C"/>
    <w:rsid w:val="00277A9D"/>
    <w:rsid w:val="00277EAE"/>
    <w:rsid w:val="00277F79"/>
    <w:rsid w:val="00280358"/>
    <w:rsid w:val="00280F0D"/>
    <w:rsid w:val="00281318"/>
    <w:rsid w:val="0028286A"/>
    <w:rsid w:val="00282C2D"/>
    <w:rsid w:val="002835CD"/>
    <w:rsid w:val="00283831"/>
    <w:rsid w:val="00283844"/>
    <w:rsid w:val="00283E18"/>
    <w:rsid w:val="002842B4"/>
    <w:rsid w:val="002849EE"/>
    <w:rsid w:val="00284C6B"/>
    <w:rsid w:val="00284CBB"/>
    <w:rsid w:val="00284E1B"/>
    <w:rsid w:val="002854D2"/>
    <w:rsid w:val="00285743"/>
    <w:rsid w:val="00285960"/>
    <w:rsid w:val="002859AF"/>
    <w:rsid w:val="00285AEF"/>
    <w:rsid w:val="00285B71"/>
    <w:rsid w:val="00285C17"/>
    <w:rsid w:val="00285E3E"/>
    <w:rsid w:val="00286444"/>
    <w:rsid w:val="002865E2"/>
    <w:rsid w:val="00286AAA"/>
    <w:rsid w:val="00286CB9"/>
    <w:rsid w:val="00286D1C"/>
    <w:rsid w:val="002872E8"/>
    <w:rsid w:val="00287525"/>
    <w:rsid w:val="002877D4"/>
    <w:rsid w:val="002878A3"/>
    <w:rsid w:val="0029064F"/>
    <w:rsid w:val="002907CE"/>
    <w:rsid w:val="002909A8"/>
    <w:rsid w:val="00290D26"/>
    <w:rsid w:val="00290E51"/>
    <w:rsid w:val="002910F1"/>
    <w:rsid w:val="00291AA6"/>
    <w:rsid w:val="00291BA8"/>
    <w:rsid w:val="002920EB"/>
    <w:rsid w:val="0029217D"/>
    <w:rsid w:val="0029218D"/>
    <w:rsid w:val="002926D2"/>
    <w:rsid w:val="0029297E"/>
    <w:rsid w:val="00292B69"/>
    <w:rsid w:val="00292DC9"/>
    <w:rsid w:val="00293182"/>
    <w:rsid w:val="0029329E"/>
    <w:rsid w:val="00293337"/>
    <w:rsid w:val="002937F0"/>
    <w:rsid w:val="00293EF4"/>
    <w:rsid w:val="00293F20"/>
    <w:rsid w:val="0029458E"/>
    <w:rsid w:val="00294A23"/>
    <w:rsid w:val="00294ABF"/>
    <w:rsid w:val="00294C90"/>
    <w:rsid w:val="00295351"/>
    <w:rsid w:val="0029592A"/>
    <w:rsid w:val="0029598B"/>
    <w:rsid w:val="00295B3F"/>
    <w:rsid w:val="00295FF4"/>
    <w:rsid w:val="002960C3"/>
    <w:rsid w:val="0029616B"/>
    <w:rsid w:val="002964A4"/>
    <w:rsid w:val="00296760"/>
    <w:rsid w:val="00296885"/>
    <w:rsid w:val="0029699E"/>
    <w:rsid w:val="00296B34"/>
    <w:rsid w:val="00296BE3"/>
    <w:rsid w:val="00296E39"/>
    <w:rsid w:val="002973CF"/>
    <w:rsid w:val="002976D6"/>
    <w:rsid w:val="002979B3"/>
    <w:rsid w:val="00297DC7"/>
    <w:rsid w:val="002A0483"/>
    <w:rsid w:val="002A0E72"/>
    <w:rsid w:val="002A0F53"/>
    <w:rsid w:val="002A1370"/>
    <w:rsid w:val="002A1567"/>
    <w:rsid w:val="002A17AB"/>
    <w:rsid w:val="002A19C9"/>
    <w:rsid w:val="002A1CFC"/>
    <w:rsid w:val="002A1E34"/>
    <w:rsid w:val="002A1E67"/>
    <w:rsid w:val="002A29C9"/>
    <w:rsid w:val="002A2AEA"/>
    <w:rsid w:val="002A2B20"/>
    <w:rsid w:val="002A2B49"/>
    <w:rsid w:val="002A2E86"/>
    <w:rsid w:val="002A3094"/>
    <w:rsid w:val="002A316B"/>
    <w:rsid w:val="002A3CCB"/>
    <w:rsid w:val="002A43E9"/>
    <w:rsid w:val="002A471D"/>
    <w:rsid w:val="002A4A22"/>
    <w:rsid w:val="002A4F02"/>
    <w:rsid w:val="002A50AF"/>
    <w:rsid w:val="002A5BB9"/>
    <w:rsid w:val="002A5BF3"/>
    <w:rsid w:val="002A5C83"/>
    <w:rsid w:val="002A5EC7"/>
    <w:rsid w:val="002A5FF7"/>
    <w:rsid w:val="002A6271"/>
    <w:rsid w:val="002A66C2"/>
    <w:rsid w:val="002A6D6F"/>
    <w:rsid w:val="002A6F0B"/>
    <w:rsid w:val="002A73AE"/>
    <w:rsid w:val="002A7599"/>
    <w:rsid w:val="002A76E6"/>
    <w:rsid w:val="002A77EB"/>
    <w:rsid w:val="002A799A"/>
    <w:rsid w:val="002A7E98"/>
    <w:rsid w:val="002A7EAA"/>
    <w:rsid w:val="002B02CD"/>
    <w:rsid w:val="002B0A7B"/>
    <w:rsid w:val="002B0DA6"/>
    <w:rsid w:val="002B10D7"/>
    <w:rsid w:val="002B112D"/>
    <w:rsid w:val="002B1154"/>
    <w:rsid w:val="002B1B7D"/>
    <w:rsid w:val="002B1D96"/>
    <w:rsid w:val="002B2634"/>
    <w:rsid w:val="002B27F0"/>
    <w:rsid w:val="002B290E"/>
    <w:rsid w:val="002B2BDD"/>
    <w:rsid w:val="002B2BE4"/>
    <w:rsid w:val="002B305D"/>
    <w:rsid w:val="002B328F"/>
    <w:rsid w:val="002B33B4"/>
    <w:rsid w:val="002B3583"/>
    <w:rsid w:val="002B391B"/>
    <w:rsid w:val="002B3B16"/>
    <w:rsid w:val="002B3EE1"/>
    <w:rsid w:val="002B405A"/>
    <w:rsid w:val="002B423F"/>
    <w:rsid w:val="002B4368"/>
    <w:rsid w:val="002B455B"/>
    <w:rsid w:val="002B463A"/>
    <w:rsid w:val="002B4876"/>
    <w:rsid w:val="002B4963"/>
    <w:rsid w:val="002B4C8E"/>
    <w:rsid w:val="002B4E94"/>
    <w:rsid w:val="002B540D"/>
    <w:rsid w:val="002B5590"/>
    <w:rsid w:val="002B58E0"/>
    <w:rsid w:val="002B5E6F"/>
    <w:rsid w:val="002B5ED6"/>
    <w:rsid w:val="002B5F48"/>
    <w:rsid w:val="002B625C"/>
    <w:rsid w:val="002B643F"/>
    <w:rsid w:val="002B65C8"/>
    <w:rsid w:val="002B6AE8"/>
    <w:rsid w:val="002B6C80"/>
    <w:rsid w:val="002B6CA1"/>
    <w:rsid w:val="002B6FA5"/>
    <w:rsid w:val="002B7577"/>
    <w:rsid w:val="002B766B"/>
    <w:rsid w:val="002B77F9"/>
    <w:rsid w:val="002B7923"/>
    <w:rsid w:val="002B7A7F"/>
    <w:rsid w:val="002B7DF2"/>
    <w:rsid w:val="002B7F97"/>
    <w:rsid w:val="002C0450"/>
    <w:rsid w:val="002C0A4C"/>
    <w:rsid w:val="002C0BEC"/>
    <w:rsid w:val="002C1103"/>
    <w:rsid w:val="002C1864"/>
    <w:rsid w:val="002C193A"/>
    <w:rsid w:val="002C20D2"/>
    <w:rsid w:val="002C21F8"/>
    <w:rsid w:val="002C2B15"/>
    <w:rsid w:val="002C3066"/>
    <w:rsid w:val="002C31ED"/>
    <w:rsid w:val="002C3266"/>
    <w:rsid w:val="002C3787"/>
    <w:rsid w:val="002C380C"/>
    <w:rsid w:val="002C38FA"/>
    <w:rsid w:val="002C3C0C"/>
    <w:rsid w:val="002C3D70"/>
    <w:rsid w:val="002C3DFE"/>
    <w:rsid w:val="002C4255"/>
    <w:rsid w:val="002C49A9"/>
    <w:rsid w:val="002C4CF4"/>
    <w:rsid w:val="002C5170"/>
    <w:rsid w:val="002C52D8"/>
    <w:rsid w:val="002C5454"/>
    <w:rsid w:val="002C5594"/>
    <w:rsid w:val="002C5CB2"/>
    <w:rsid w:val="002C648A"/>
    <w:rsid w:val="002C6BC1"/>
    <w:rsid w:val="002C6CFE"/>
    <w:rsid w:val="002C70D9"/>
    <w:rsid w:val="002C72B0"/>
    <w:rsid w:val="002C73B7"/>
    <w:rsid w:val="002C74AD"/>
    <w:rsid w:val="002C75B7"/>
    <w:rsid w:val="002C7A6A"/>
    <w:rsid w:val="002C7ACE"/>
    <w:rsid w:val="002D062C"/>
    <w:rsid w:val="002D1355"/>
    <w:rsid w:val="002D14EA"/>
    <w:rsid w:val="002D19C1"/>
    <w:rsid w:val="002D1B68"/>
    <w:rsid w:val="002D1BC4"/>
    <w:rsid w:val="002D1E26"/>
    <w:rsid w:val="002D1FAD"/>
    <w:rsid w:val="002D261A"/>
    <w:rsid w:val="002D28D9"/>
    <w:rsid w:val="002D29C2"/>
    <w:rsid w:val="002D2DE1"/>
    <w:rsid w:val="002D2DE6"/>
    <w:rsid w:val="002D3059"/>
    <w:rsid w:val="002D3181"/>
    <w:rsid w:val="002D35C6"/>
    <w:rsid w:val="002D3991"/>
    <w:rsid w:val="002D3A8C"/>
    <w:rsid w:val="002D3C8E"/>
    <w:rsid w:val="002D40B6"/>
    <w:rsid w:val="002D44D5"/>
    <w:rsid w:val="002D4B81"/>
    <w:rsid w:val="002D4CE9"/>
    <w:rsid w:val="002D4F29"/>
    <w:rsid w:val="002D5C37"/>
    <w:rsid w:val="002D61D8"/>
    <w:rsid w:val="002D668C"/>
    <w:rsid w:val="002D692C"/>
    <w:rsid w:val="002D694C"/>
    <w:rsid w:val="002D6BCE"/>
    <w:rsid w:val="002D6F2E"/>
    <w:rsid w:val="002D7056"/>
    <w:rsid w:val="002D76F6"/>
    <w:rsid w:val="002D7888"/>
    <w:rsid w:val="002D7DD9"/>
    <w:rsid w:val="002E0281"/>
    <w:rsid w:val="002E0603"/>
    <w:rsid w:val="002E062A"/>
    <w:rsid w:val="002E0F62"/>
    <w:rsid w:val="002E0F85"/>
    <w:rsid w:val="002E0F9A"/>
    <w:rsid w:val="002E0FD4"/>
    <w:rsid w:val="002E0FD5"/>
    <w:rsid w:val="002E10D2"/>
    <w:rsid w:val="002E152C"/>
    <w:rsid w:val="002E15FE"/>
    <w:rsid w:val="002E1644"/>
    <w:rsid w:val="002E16C6"/>
    <w:rsid w:val="002E196B"/>
    <w:rsid w:val="002E1A50"/>
    <w:rsid w:val="002E1D6F"/>
    <w:rsid w:val="002E1FDC"/>
    <w:rsid w:val="002E214F"/>
    <w:rsid w:val="002E24F4"/>
    <w:rsid w:val="002E24F6"/>
    <w:rsid w:val="002E265E"/>
    <w:rsid w:val="002E268F"/>
    <w:rsid w:val="002E2D5F"/>
    <w:rsid w:val="002E3085"/>
    <w:rsid w:val="002E36DD"/>
    <w:rsid w:val="002E3937"/>
    <w:rsid w:val="002E3A73"/>
    <w:rsid w:val="002E3EDA"/>
    <w:rsid w:val="002E445E"/>
    <w:rsid w:val="002E4624"/>
    <w:rsid w:val="002E478B"/>
    <w:rsid w:val="002E4E3D"/>
    <w:rsid w:val="002E6722"/>
    <w:rsid w:val="002E6769"/>
    <w:rsid w:val="002E6848"/>
    <w:rsid w:val="002E6C62"/>
    <w:rsid w:val="002E6E5F"/>
    <w:rsid w:val="002E7AE5"/>
    <w:rsid w:val="002F042F"/>
    <w:rsid w:val="002F08E1"/>
    <w:rsid w:val="002F0AAE"/>
    <w:rsid w:val="002F1304"/>
    <w:rsid w:val="002F1385"/>
    <w:rsid w:val="002F139B"/>
    <w:rsid w:val="002F17F6"/>
    <w:rsid w:val="002F1C95"/>
    <w:rsid w:val="002F1DCE"/>
    <w:rsid w:val="002F227A"/>
    <w:rsid w:val="002F2640"/>
    <w:rsid w:val="002F27DA"/>
    <w:rsid w:val="002F2999"/>
    <w:rsid w:val="002F2A2D"/>
    <w:rsid w:val="002F3167"/>
    <w:rsid w:val="002F3910"/>
    <w:rsid w:val="002F42E6"/>
    <w:rsid w:val="002F508D"/>
    <w:rsid w:val="002F50F7"/>
    <w:rsid w:val="002F52FC"/>
    <w:rsid w:val="002F53B2"/>
    <w:rsid w:val="002F5714"/>
    <w:rsid w:val="002F68B9"/>
    <w:rsid w:val="002F6BCC"/>
    <w:rsid w:val="002F6E89"/>
    <w:rsid w:val="002F729E"/>
    <w:rsid w:val="002F7739"/>
    <w:rsid w:val="002F7A69"/>
    <w:rsid w:val="002F7E14"/>
    <w:rsid w:val="002F7EAA"/>
    <w:rsid w:val="002F7F83"/>
    <w:rsid w:val="00300233"/>
    <w:rsid w:val="0030053B"/>
    <w:rsid w:val="003005DE"/>
    <w:rsid w:val="003007BC"/>
    <w:rsid w:val="003007DE"/>
    <w:rsid w:val="003010FE"/>
    <w:rsid w:val="00301510"/>
    <w:rsid w:val="00301CD4"/>
    <w:rsid w:val="00301EB1"/>
    <w:rsid w:val="003020E7"/>
    <w:rsid w:val="00302329"/>
    <w:rsid w:val="00302576"/>
    <w:rsid w:val="0030284B"/>
    <w:rsid w:val="00302CCB"/>
    <w:rsid w:val="00302DC4"/>
    <w:rsid w:val="00303AB6"/>
    <w:rsid w:val="0030460E"/>
    <w:rsid w:val="00304817"/>
    <w:rsid w:val="00304894"/>
    <w:rsid w:val="00304915"/>
    <w:rsid w:val="00304F09"/>
    <w:rsid w:val="0030519A"/>
    <w:rsid w:val="003056D5"/>
    <w:rsid w:val="00305A02"/>
    <w:rsid w:val="00306323"/>
    <w:rsid w:val="003063C7"/>
    <w:rsid w:val="00306473"/>
    <w:rsid w:val="0030661F"/>
    <w:rsid w:val="00306DB3"/>
    <w:rsid w:val="003079B3"/>
    <w:rsid w:val="00307B5F"/>
    <w:rsid w:val="00307E37"/>
    <w:rsid w:val="00310F18"/>
    <w:rsid w:val="003115E7"/>
    <w:rsid w:val="00311B18"/>
    <w:rsid w:val="00312132"/>
    <w:rsid w:val="003127DC"/>
    <w:rsid w:val="00312829"/>
    <w:rsid w:val="003128DC"/>
    <w:rsid w:val="00312BC1"/>
    <w:rsid w:val="00312EB6"/>
    <w:rsid w:val="00312EBE"/>
    <w:rsid w:val="003136A2"/>
    <w:rsid w:val="00313A35"/>
    <w:rsid w:val="00313CFB"/>
    <w:rsid w:val="00313F74"/>
    <w:rsid w:val="00314409"/>
    <w:rsid w:val="00314483"/>
    <w:rsid w:val="003147D0"/>
    <w:rsid w:val="00314D31"/>
    <w:rsid w:val="00315205"/>
    <w:rsid w:val="00315476"/>
    <w:rsid w:val="0031596D"/>
    <w:rsid w:val="00315D22"/>
    <w:rsid w:val="003163A7"/>
    <w:rsid w:val="003165CE"/>
    <w:rsid w:val="00316A0A"/>
    <w:rsid w:val="00316E58"/>
    <w:rsid w:val="00320552"/>
    <w:rsid w:val="00320D1B"/>
    <w:rsid w:val="00321114"/>
    <w:rsid w:val="0032120E"/>
    <w:rsid w:val="00321F8B"/>
    <w:rsid w:val="003229D0"/>
    <w:rsid w:val="00322F5B"/>
    <w:rsid w:val="0032355E"/>
    <w:rsid w:val="00323687"/>
    <w:rsid w:val="00323BD7"/>
    <w:rsid w:val="003241EA"/>
    <w:rsid w:val="00324518"/>
    <w:rsid w:val="00324698"/>
    <w:rsid w:val="00324714"/>
    <w:rsid w:val="003248CF"/>
    <w:rsid w:val="00324A74"/>
    <w:rsid w:val="00324DC8"/>
    <w:rsid w:val="00325412"/>
    <w:rsid w:val="003256A8"/>
    <w:rsid w:val="00325846"/>
    <w:rsid w:val="00325A5F"/>
    <w:rsid w:val="00326072"/>
    <w:rsid w:val="00326287"/>
    <w:rsid w:val="003269FD"/>
    <w:rsid w:val="00326C64"/>
    <w:rsid w:val="00326C96"/>
    <w:rsid w:val="00326EDF"/>
    <w:rsid w:val="003274B0"/>
    <w:rsid w:val="00327688"/>
    <w:rsid w:val="00327713"/>
    <w:rsid w:val="003277FD"/>
    <w:rsid w:val="003278AB"/>
    <w:rsid w:val="00327DEE"/>
    <w:rsid w:val="00327FF5"/>
    <w:rsid w:val="00330413"/>
    <w:rsid w:val="00330424"/>
    <w:rsid w:val="003305B1"/>
    <w:rsid w:val="0033074C"/>
    <w:rsid w:val="00330A1C"/>
    <w:rsid w:val="00330AC9"/>
    <w:rsid w:val="003310E2"/>
    <w:rsid w:val="0033146D"/>
    <w:rsid w:val="003314A2"/>
    <w:rsid w:val="00331785"/>
    <w:rsid w:val="003319B4"/>
    <w:rsid w:val="0033252A"/>
    <w:rsid w:val="00332E31"/>
    <w:rsid w:val="00332EDA"/>
    <w:rsid w:val="0033343F"/>
    <w:rsid w:val="00333A8C"/>
    <w:rsid w:val="00333C2A"/>
    <w:rsid w:val="003348C5"/>
    <w:rsid w:val="003348EF"/>
    <w:rsid w:val="00334A14"/>
    <w:rsid w:val="00335182"/>
    <w:rsid w:val="003356C4"/>
    <w:rsid w:val="00335A2D"/>
    <w:rsid w:val="00335C5F"/>
    <w:rsid w:val="00335EF7"/>
    <w:rsid w:val="00336574"/>
    <w:rsid w:val="00336679"/>
    <w:rsid w:val="003368FD"/>
    <w:rsid w:val="00336B25"/>
    <w:rsid w:val="00336C0F"/>
    <w:rsid w:val="00336D6F"/>
    <w:rsid w:val="00336FC5"/>
    <w:rsid w:val="00337304"/>
    <w:rsid w:val="00337727"/>
    <w:rsid w:val="0033793D"/>
    <w:rsid w:val="003379AB"/>
    <w:rsid w:val="00337A5F"/>
    <w:rsid w:val="00337B82"/>
    <w:rsid w:val="00337D06"/>
    <w:rsid w:val="00337F04"/>
    <w:rsid w:val="00340149"/>
    <w:rsid w:val="00340238"/>
    <w:rsid w:val="00341354"/>
    <w:rsid w:val="00341416"/>
    <w:rsid w:val="0034163E"/>
    <w:rsid w:val="0034179C"/>
    <w:rsid w:val="00341AAE"/>
    <w:rsid w:val="00341B1C"/>
    <w:rsid w:val="00341C5E"/>
    <w:rsid w:val="00341ED4"/>
    <w:rsid w:val="00341EF8"/>
    <w:rsid w:val="003420FE"/>
    <w:rsid w:val="00342524"/>
    <w:rsid w:val="003426B7"/>
    <w:rsid w:val="00342B3E"/>
    <w:rsid w:val="00342CAB"/>
    <w:rsid w:val="00342E69"/>
    <w:rsid w:val="00342E77"/>
    <w:rsid w:val="003431F8"/>
    <w:rsid w:val="0034337E"/>
    <w:rsid w:val="003434AE"/>
    <w:rsid w:val="00343AB0"/>
    <w:rsid w:val="00343DA1"/>
    <w:rsid w:val="00343F3F"/>
    <w:rsid w:val="003443FB"/>
    <w:rsid w:val="003444FF"/>
    <w:rsid w:val="003447BA"/>
    <w:rsid w:val="00344A4C"/>
    <w:rsid w:val="00344CD9"/>
    <w:rsid w:val="00344D80"/>
    <w:rsid w:val="00344F81"/>
    <w:rsid w:val="00345454"/>
    <w:rsid w:val="00345B31"/>
    <w:rsid w:val="00345C6C"/>
    <w:rsid w:val="00345D4D"/>
    <w:rsid w:val="00346599"/>
    <w:rsid w:val="00346662"/>
    <w:rsid w:val="00346AA4"/>
    <w:rsid w:val="00346AF7"/>
    <w:rsid w:val="00346BCA"/>
    <w:rsid w:val="00346C2D"/>
    <w:rsid w:val="00347731"/>
    <w:rsid w:val="00347A87"/>
    <w:rsid w:val="003500A6"/>
    <w:rsid w:val="003500CC"/>
    <w:rsid w:val="003501D2"/>
    <w:rsid w:val="003502D0"/>
    <w:rsid w:val="003509F3"/>
    <w:rsid w:val="00350CD3"/>
    <w:rsid w:val="00350E68"/>
    <w:rsid w:val="00350F60"/>
    <w:rsid w:val="00350FFA"/>
    <w:rsid w:val="00351033"/>
    <w:rsid w:val="003510C8"/>
    <w:rsid w:val="003513F2"/>
    <w:rsid w:val="00351455"/>
    <w:rsid w:val="0035183A"/>
    <w:rsid w:val="0035186F"/>
    <w:rsid w:val="00351907"/>
    <w:rsid w:val="00351A96"/>
    <w:rsid w:val="00351BB6"/>
    <w:rsid w:val="0035206F"/>
    <w:rsid w:val="003521EB"/>
    <w:rsid w:val="00352333"/>
    <w:rsid w:val="003523A8"/>
    <w:rsid w:val="0035252A"/>
    <w:rsid w:val="00352C2B"/>
    <w:rsid w:val="00353389"/>
    <w:rsid w:val="003533B6"/>
    <w:rsid w:val="003533CB"/>
    <w:rsid w:val="0035343B"/>
    <w:rsid w:val="003534F0"/>
    <w:rsid w:val="00353896"/>
    <w:rsid w:val="003538CD"/>
    <w:rsid w:val="00353908"/>
    <w:rsid w:val="00353AE9"/>
    <w:rsid w:val="0035436A"/>
    <w:rsid w:val="003543BD"/>
    <w:rsid w:val="0035479C"/>
    <w:rsid w:val="003548C6"/>
    <w:rsid w:val="0035545F"/>
    <w:rsid w:val="00355758"/>
    <w:rsid w:val="0035578F"/>
    <w:rsid w:val="00355B3D"/>
    <w:rsid w:val="00355F33"/>
    <w:rsid w:val="0035607B"/>
    <w:rsid w:val="003561BD"/>
    <w:rsid w:val="00356293"/>
    <w:rsid w:val="0035639F"/>
    <w:rsid w:val="00357029"/>
    <w:rsid w:val="00357075"/>
    <w:rsid w:val="00357689"/>
    <w:rsid w:val="00357974"/>
    <w:rsid w:val="00357DC8"/>
    <w:rsid w:val="00357E39"/>
    <w:rsid w:val="00357ED9"/>
    <w:rsid w:val="003602CA"/>
    <w:rsid w:val="0036058C"/>
    <w:rsid w:val="00360654"/>
    <w:rsid w:val="00360A4E"/>
    <w:rsid w:val="0036156C"/>
    <w:rsid w:val="003616E7"/>
    <w:rsid w:val="00361735"/>
    <w:rsid w:val="00361B68"/>
    <w:rsid w:val="0036215E"/>
    <w:rsid w:val="0036283E"/>
    <w:rsid w:val="00363269"/>
    <w:rsid w:val="00363357"/>
    <w:rsid w:val="0036341C"/>
    <w:rsid w:val="00363648"/>
    <w:rsid w:val="00363FC4"/>
    <w:rsid w:val="00363FCC"/>
    <w:rsid w:val="003640EF"/>
    <w:rsid w:val="00364699"/>
    <w:rsid w:val="00364891"/>
    <w:rsid w:val="00364BF5"/>
    <w:rsid w:val="00364D00"/>
    <w:rsid w:val="00364FF0"/>
    <w:rsid w:val="003654B0"/>
    <w:rsid w:val="0036584A"/>
    <w:rsid w:val="00365C19"/>
    <w:rsid w:val="00365C7F"/>
    <w:rsid w:val="00366203"/>
    <w:rsid w:val="00366DB1"/>
    <w:rsid w:val="00366EF0"/>
    <w:rsid w:val="00367626"/>
    <w:rsid w:val="00370437"/>
    <w:rsid w:val="003705E5"/>
    <w:rsid w:val="003706FA"/>
    <w:rsid w:val="00370CCB"/>
    <w:rsid w:val="0037108B"/>
    <w:rsid w:val="00371370"/>
    <w:rsid w:val="003713E5"/>
    <w:rsid w:val="003715CC"/>
    <w:rsid w:val="00371785"/>
    <w:rsid w:val="003718AB"/>
    <w:rsid w:val="00371AF9"/>
    <w:rsid w:val="00371EEC"/>
    <w:rsid w:val="00371F1F"/>
    <w:rsid w:val="003725DE"/>
    <w:rsid w:val="00372825"/>
    <w:rsid w:val="00372885"/>
    <w:rsid w:val="00372C1F"/>
    <w:rsid w:val="00372E1D"/>
    <w:rsid w:val="00372F6A"/>
    <w:rsid w:val="00373066"/>
    <w:rsid w:val="003730A4"/>
    <w:rsid w:val="00373A56"/>
    <w:rsid w:val="00373A8A"/>
    <w:rsid w:val="003740A0"/>
    <w:rsid w:val="00374288"/>
    <w:rsid w:val="0037448A"/>
    <w:rsid w:val="00374629"/>
    <w:rsid w:val="00375171"/>
    <w:rsid w:val="003755F1"/>
    <w:rsid w:val="00375750"/>
    <w:rsid w:val="00375898"/>
    <w:rsid w:val="00375A73"/>
    <w:rsid w:val="00375CBA"/>
    <w:rsid w:val="00375D0B"/>
    <w:rsid w:val="00375D1B"/>
    <w:rsid w:val="00375E16"/>
    <w:rsid w:val="00376A3D"/>
    <w:rsid w:val="00376CAB"/>
    <w:rsid w:val="00376EB4"/>
    <w:rsid w:val="003772FD"/>
    <w:rsid w:val="003773ED"/>
    <w:rsid w:val="003777EE"/>
    <w:rsid w:val="00377B23"/>
    <w:rsid w:val="00377EF3"/>
    <w:rsid w:val="003810E9"/>
    <w:rsid w:val="0038192C"/>
    <w:rsid w:val="00381C2C"/>
    <w:rsid w:val="00381DB2"/>
    <w:rsid w:val="003820F5"/>
    <w:rsid w:val="0038262B"/>
    <w:rsid w:val="00382AE1"/>
    <w:rsid w:val="00382EEF"/>
    <w:rsid w:val="00383375"/>
    <w:rsid w:val="00383592"/>
    <w:rsid w:val="003835AA"/>
    <w:rsid w:val="00383702"/>
    <w:rsid w:val="00383B7E"/>
    <w:rsid w:val="00383E2A"/>
    <w:rsid w:val="003844CC"/>
    <w:rsid w:val="003844E6"/>
    <w:rsid w:val="00384595"/>
    <w:rsid w:val="003850AA"/>
    <w:rsid w:val="00385177"/>
    <w:rsid w:val="00385187"/>
    <w:rsid w:val="003854A0"/>
    <w:rsid w:val="003855A7"/>
    <w:rsid w:val="00385765"/>
    <w:rsid w:val="003857B6"/>
    <w:rsid w:val="00385AA2"/>
    <w:rsid w:val="00385BD6"/>
    <w:rsid w:val="00385EA9"/>
    <w:rsid w:val="0038625D"/>
    <w:rsid w:val="00386731"/>
    <w:rsid w:val="00387602"/>
    <w:rsid w:val="003877C2"/>
    <w:rsid w:val="00387DEF"/>
    <w:rsid w:val="003909DC"/>
    <w:rsid w:val="00390C4A"/>
    <w:rsid w:val="0039111F"/>
    <w:rsid w:val="0039150E"/>
    <w:rsid w:val="00391807"/>
    <w:rsid w:val="003918D5"/>
    <w:rsid w:val="0039197F"/>
    <w:rsid w:val="00391A3A"/>
    <w:rsid w:val="00391CE5"/>
    <w:rsid w:val="00391F35"/>
    <w:rsid w:val="00392305"/>
    <w:rsid w:val="00392906"/>
    <w:rsid w:val="003929EB"/>
    <w:rsid w:val="003931CF"/>
    <w:rsid w:val="003939CF"/>
    <w:rsid w:val="00393A30"/>
    <w:rsid w:val="00393C2A"/>
    <w:rsid w:val="003941D4"/>
    <w:rsid w:val="00394317"/>
    <w:rsid w:val="003946F0"/>
    <w:rsid w:val="003949F3"/>
    <w:rsid w:val="00394C47"/>
    <w:rsid w:val="003950B5"/>
    <w:rsid w:val="00395439"/>
    <w:rsid w:val="003954F7"/>
    <w:rsid w:val="00395537"/>
    <w:rsid w:val="00395664"/>
    <w:rsid w:val="00395A5E"/>
    <w:rsid w:val="00396255"/>
    <w:rsid w:val="00396823"/>
    <w:rsid w:val="00397062"/>
    <w:rsid w:val="0039737B"/>
    <w:rsid w:val="003973D3"/>
    <w:rsid w:val="00397543"/>
    <w:rsid w:val="00397B78"/>
    <w:rsid w:val="00397CA7"/>
    <w:rsid w:val="003A055F"/>
    <w:rsid w:val="003A05FB"/>
    <w:rsid w:val="003A0C95"/>
    <w:rsid w:val="003A0D08"/>
    <w:rsid w:val="003A1341"/>
    <w:rsid w:val="003A1858"/>
    <w:rsid w:val="003A26A3"/>
    <w:rsid w:val="003A27E8"/>
    <w:rsid w:val="003A28BE"/>
    <w:rsid w:val="003A2931"/>
    <w:rsid w:val="003A2D36"/>
    <w:rsid w:val="003A305C"/>
    <w:rsid w:val="003A316C"/>
    <w:rsid w:val="003A323B"/>
    <w:rsid w:val="003A3A4A"/>
    <w:rsid w:val="003A3BFB"/>
    <w:rsid w:val="003A3F01"/>
    <w:rsid w:val="003A4000"/>
    <w:rsid w:val="003A4139"/>
    <w:rsid w:val="003A4168"/>
    <w:rsid w:val="003A42F6"/>
    <w:rsid w:val="003A4406"/>
    <w:rsid w:val="003A452E"/>
    <w:rsid w:val="003A48F7"/>
    <w:rsid w:val="003A4976"/>
    <w:rsid w:val="003A4A35"/>
    <w:rsid w:val="003A5141"/>
    <w:rsid w:val="003A5752"/>
    <w:rsid w:val="003A5ABB"/>
    <w:rsid w:val="003A5BF9"/>
    <w:rsid w:val="003A5EB4"/>
    <w:rsid w:val="003A6274"/>
    <w:rsid w:val="003A6381"/>
    <w:rsid w:val="003A6387"/>
    <w:rsid w:val="003A6802"/>
    <w:rsid w:val="003A69AD"/>
    <w:rsid w:val="003A747F"/>
    <w:rsid w:val="003A7525"/>
    <w:rsid w:val="003A78DB"/>
    <w:rsid w:val="003A7B96"/>
    <w:rsid w:val="003A7D22"/>
    <w:rsid w:val="003A7E65"/>
    <w:rsid w:val="003B011E"/>
    <w:rsid w:val="003B02A6"/>
    <w:rsid w:val="003B05AF"/>
    <w:rsid w:val="003B07FF"/>
    <w:rsid w:val="003B0BB8"/>
    <w:rsid w:val="003B1117"/>
    <w:rsid w:val="003B1224"/>
    <w:rsid w:val="003B195F"/>
    <w:rsid w:val="003B19F6"/>
    <w:rsid w:val="003B1AA4"/>
    <w:rsid w:val="003B1DED"/>
    <w:rsid w:val="003B1FB4"/>
    <w:rsid w:val="003B2331"/>
    <w:rsid w:val="003B24DE"/>
    <w:rsid w:val="003B2D34"/>
    <w:rsid w:val="003B34EE"/>
    <w:rsid w:val="003B387C"/>
    <w:rsid w:val="003B39C6"/>
    <w:rsid w:val="003B3B8A"/>
    <w:rsid w:val="003B4161"/>
    <w:rsid w:val="003B455F"/>
    <w:rsid w:val="003B480E"/>
    <w:rsid w:val="003B48CC"/>
    <w:rsid w:val="003B4B4D"/>
    <w:rsid w:val="003B4B81"/>
    <w:rsid w:val="003B4B91"/>
    <w:rsid w:val="003B553A"/>
    <w:rsid w:val="003B5A73"/>
    <w:rsid w:val="003B5AA6"/>
    <w:rsid w:val="003B5B22"/>
    <w:rsid w:val="003B6387"/>
    <w:rsid w:val="003B65E0"/>
    <w:rsid w:val="003B65E9"/>
    <w:rsid w:val="003B6B12"/>
    <w:rsid w:val="003B6B63"/>
    <w:rsid w:val="003B6FE4"/>
    <w:rsid w:val="003B71E7"/>
    <w:rsid w:val="003B792E"/>
    <w:rsid w:val="003B7A86"/>
    <w:rsid w:val="003C031B"/>
    <w:rsid w:val="003C0414"/>
    <w:rsid w:val="003C060A"/>
    <w:rsid w:val="003C08AB"/>
    <w:rsid w:val="003C09B3"/>
    <w:rsid w:val="003C0B15"/>
    <w:rsid w:val="003C0C6C"/>
    <w:rsid w:val="003C0F33"/>
    <w:rsid w:val="003C15FC"/>
    <w:rsid w:val="003C16C6"/>
    <w:rsid w:val="003C182E"/>
    <w:rsid w:val="003C19CD"/>
    <w:rsid w:val="003C1A3B"/>
    <w:rsid w:val="003C1AD6"/>
    <w:rsid w:val="003C2218"/>
    <w:rsid w:val="003C23D7"/>
    <w:rsid w:val="003C27EA"/>
    <w:rsid w:val="003C29FD"/>
    <w:rsid w:val="003C2C9C"/>
    <w:rsid w:val="003C316C"/>
    <w:rsid w:val="003C32E8"/>
    <w:rsid w:val="003C3647"/>
    <w:rsid w:val="003C3789"/>
    <w:rsid w:val="003C3D3B"/>
    <w:rsid w:val="003C3DF4"/>
    <w:rsid w:val="003C406D"/>
    <w:rsid w:val="003C4956"/>
    <w:rsid w:val="003C4A2F"/>
    <w:rsid w:val="003C4A60"/>
    <w:rsid w:val="003C4ABD"/>
    <w:rsid w:val="003C4B12"/>
    <w:rsid w:val="003C4EB4"/>
    <w:rsid w:val="003C6314"/>
    <w:rsid w:val="003C63EF"/>
    <w:rsid w:val="003C64E1"/>
    <w:rsid w:val="003C65E9"/>
    <w:rsid w:val="003C66E5"/>
    <w:rsid w:val="003C6B06"/>
    <w:rsid w:val="003C6CE1"/>
    <w:rsid w:val="003C7064"/>
    <w:rsid w:val="003C77AD"/>
    <w:rsid w:val="003C7D2E"/>
    <w:rsid w:val="003C7E04"/>
    <w:rsid w:val="003D0478"/>
    <w:rsid w:val="003D0954"/>
    <w:rsid w:val="003D0E23"/>
    <w:rsid w:val="003D1ACC"/>
    <w:rsid w:val="003D1C84"/>
    <w:rsid w:val="003D1F25"/>
    <w:rsid w:val="003D2171"/>
    <w:rsid w:val="003D21E5"/>
    <w:rsid w:val="003D2953"/>
    <w:rsid w:val="003D2B79"/>
    <w:rsid w:val="003D2D59"/>
    <w:rsid w:val="003D2EF7"/>
    <w:rsid w:val="003D35CB"/>
    <w:rsid w:val="003D370E"/>
    <w:rsid w:val="003D38A8"/>
    <w:rsid w:val="003D3995"/>
    <w:rsid w:val="003D3EE5"/>
    <w:rsid w:val="003D40C8"/>
    <w:rsid w:val="003D41CA"/>
    <w:rsid w:val="003D43C0"/>
    <w:rsid w:val="003D4DE2"/>
    <w:rsid w:val="003D5079"/>
    <w:rsid w:val="003D5767"/>
    <w:rsid w:val="003D5EA7"/>
    <w:rsid w:val="003D6203"/>
    <w:rsid w:val="003D6392"/>
    <w:rsid w:val="003D66B6"/>
    <w:rsid w:val="003D6721"/>
    <w:rsid w:val="003D6730"/>
    <w:rsid w:val="003D6AC4"/>
    <w:rsid w:val="003D6C1C"/>
    <w:rsid w:val="003D6C86"/>
    <w:rsid w:val="003D71FB"/>
    <w:rsid w:val="003D7245"/>
    <w:rsid w:val="003D7B9F"/>
    <w:rsid w:val="003D7CEA"/>
    <w:rsid w:val="003E03BE"/>
    <w:rsid w:val="003E0ACE"/>
    <w:rsid w:val="003E19E1"/>
    <w:rsid w:val="003E1A02"/>
    <w:rsid w:val="003E1E38"/>
    <w:rsid w:val="003E22CD"/>
    <w:rsid w:val="003E2695"/>
    <w:rsid w:val="003E26F0"/>
    <w:rsid w:val="003E2827"/>
    <w:rsid w:val="003E2980"/>
    <w:rsid w:val="003E2EDD"/>
    <w:rsid w:val="003E3372"/>
    <w:rsid w:val="003E33F4"/>
    <w:rsid w:val="003E3DB8"/>
    <w:rsid w:val="003E456E"/>
    <w:rsid w:val="003E490D"/>
    <w:rsid w:val="003E5321"/>
    <w:rsid w:val="003E5DB9"/>
    <w:rsid w:val="003E6113"/>
    <w:rsid w:val="003E6452"/>
    <w:rsid w:val="003E6625"/>
    <w:rsid w:val="003E6ED1"/>
    <w:rsid w:val="003E731D"/>
    <w:rsid w:val="003E77BF"/>
    <w:rsid w:val="003E7DDD"/>
    <w:rsid w:val="003E7F49"/>
    <w:rsid w:val="003F03B7"/>
    <w:rsid w:val="003F08F9"/>
    <w:rsid w:val="003F097B"/>
    <w:rsid w:val="003F0A20"/>
    <w:rsid w:val="003F0CC3"/>
    <w:rsid w:val="003F0D48"/>
    <w:rsid w:val="003F1228"/>
    <w:rsid w:val="003F1234"/>
    <w:rsid w:val="003F237A"/>
    <w:rsid w:val="003F2473"/>
    <w:rsid w:val="003F24F0"/>
    <w:rsid w:val="003F2614"/>
    <w:rsid w:val="003F2F95"/>
    <w:rsid w:val="003F2FCE"/>
    <w:rsid w:val="003F3046"/>
    <w:rsid w:val="003F3076"/>
    <w:rsid w:val="003F33B9"/>
    <w:rsid w:val="003F3422"/>
    <w:rsid w:val="003F43D7"/>
    <w:rsid w:val="003F447F"/>
    <w:rsid w:val="003F4F11"/>
    <w:rsid w:val="003F52C5"/>
    <w:rsid w:val="003F592F"/>
    <w:rsid w:val="003F5D12"/>
    <w:rsid w:val="003F5F77"/>
    <w:rsid w:val="003F603E"/>
    <w:rsid w:val="003F607A"/>
    <w:rsid w:val="003F62A6"/>
    <w:rsid w:val="003F65E8"/>
    <w:rsid w:val="003F6F64"/>
    <w:rsid w:val="003F75B4"/>
    <w:rsid w:val="003F7704"/>
    <w:rsid w:val="003F77C7"/>
    <w:rsid w:val="003F7B37"/>
    <w:rsid w:val="003F7EEC"/>
    <w:rsid w:val="003F7F4E"/>
    <w:rsid w:val="004004DF"/>
    <w:rsid w:val="00400693"/>
    <w:rsid w:val="004007DE"/>
    <w:rsid w:val="00400BF7"/>
    <w:rsid w:val="00400C58"/>
    <w:rsid w:val="00400C83"/>
    <w:rsid w:val="00400F7A"/>
    <w:rsid w:val="0040101C"/>
    <w:rsid w:val="0040128E"/>
    <w:rsid w:val="00401648"/>
    <w:rsid w:val="0040164D"/>
    <w:rsid w:val="00401B73"/>
    <w:rsid w:val="004023CB"/>
    <w:rsid w:val="0040264E"/>
    <w:rsid w:val="00402AC8"/>
    <w:rsid w:val="00402BC9"/>
    <w:rsid w:val="00402D0D"/>
    <w:rsid w:val="004039CF"/>
    <w:rsid w:val="00403AEE"/>
    <w:rsid w:val="00403D96"/>
    <w:rsid w:val="00403EBE"/>
    <w:rsid w:val="004049E3"/>
    <w:rsid w:val="00404A5C"/>
    <w:rsid w:val="00404E4E"/>
    <w:rsid w:val="00405153"/>
    <w:rsid w:val="0040551B"/>
    <w:rsid w:val="004055F0"/>
    <w:rsid w:val="004055FC"/>
    <w:rsid w:val="00405655"/>
    <w:rsid w:val="00405656"/>
    <w:rsid w:val="00405CC3"/>
    <w:rsid w:val="00406AFF"/>
    <w:rsid w:val="00406B10"/>
    <w:rsid w:val="004073B7"/>
    <w:rsid w:val="00407ACF"/>
    <w:rsid w:val="00407FE2"/>
    <w:rsid w:val="004103B0"/>
    <w:rsid w:val="00410898"/>
    <w:rsid w:val="004109E3"/>
    <w:rsid w:val="00410BC4"/>
    <w:rsid w:val="00410C31"/>
    <w:rsid w:val="00410C5C"/>
    <w:rsid w:val="00410E05"/>
    <w:rsid w:val="00410E53"/>
    <w:rsid w:val="00411502"/>
    <w:rsid w:val="00411AE5"/>
    <w:rsid w:val="004121AC"/>
    <w:rsid w:val="00412247"/>
    <w:rsid w:val="00412B97"/>
    <w:rsid w:val="00412DE0"/>
    <w:rsid w:val="00412E0B"/>
    <w:rsid w:val="00412F57"/>
    <w:rsid w:val="00413298"/>
    <w:rsid w:val="0041417F"/>
    <w:rsid w:val="004142C9"/>
    <w:rsid w:val="004144DC"/>
    <w:rsid w:val="00414601"/>
    <w:rsid w:val="00414A11"/>
    <w:rsid w:val="00414C1F"/>
    <w:rsid w:val="00414DBF"/>
    <w:rsid w:val="00415268"/>
    <w:rsid w:val="0041533F"/>
    <w:rsid w:val="0041576E"/>
    <w:rsid w:val="00415E2E"/>
    <w:rsid w:val="00416163"/>
    <w:rsid w:val="00416303"/>
    <w:rsid w:val="00416751"/>
    <w:rsid w:val="00416909"/>
    <w:rsid w:val="00416963"/>
    <w:rsid w:val="00416A0C"/>
    <w:rsid w:val="00416CC4"/>
    <w:rsid w:val="004170CA"/>
    <w:rsid w:val="00417563"/>
    <w:rsid w:val="00417752"/>
    <w:rsid w:val="00417834"/>
    <w:rsid w:val="00417983"/>
    <w:rsid w:val="00417A08"/>
    <w:rsid w:val="00417CCB"/>
    <w:rsid w:val="00420192"/>
    <w:rsid w:val="004209A1"/>
    <w:rsid w:val="00420DF1"/>
    <w:rsid w:val="004213F9"/>
    <w:rsid w:val="0042147F"/>
    <w:rsid w:val="00421535"/>
    <w:rsid w:val="00421774"/>
    <w:rsid w:val="0042178C"/>
    <w:rsid w:val="00421D9A"/>
    <w:rsid w:val="004226AE"/>
    <w:rsid w:val="00422C88"/>
    <w:rsid w:val="00423383"/>
    <w:rsid w:val="0042366C"/>
    <w:rsid w:val="00425D5F"/>
    <w:rsid w:val="0042695E"/>
    <w:rsid w:val="004269EB"/>
    <w:rsid w:val="004271E2"/>
    <w:rsid w:val="00427345"/>
    <w:rsid w:val="0042744A"/>
    <w:rsid w:val="004276DF"/>
    <w:rsid w:val="00427743"/>
    <w:rsid w:val="00427833"/>
    <w:rsid w:val="00427EBE"/>
    <w:rsid w:val="004300DA"/>
    <w:rsid w:val="0043045B"/>
    <w:rsid w:val="00430B31"/>
    <w:rsid w:val="00430C40"/>
    <w:rsid w:val="00430E1E"/>
    <w:rsid w:val="00430F0E"/>
    <w:rsid w:val="00430FCD"/>
    <w:rsid w:val="00431404"/>
    <w:rsid w:val="004314B5"/>
    <w:rsid w:val="0043153E"/>
    <w:rsid w:val="00431888"/>
    <w:rsid w:val="00431D08"/>
    <w:rsid w:val="0043292D"/>
    <w:rsid w:val="00432CE8"/>
    <w:rsid w:val="00432E60"/>
    <w:rsid w:val="004334A2"/>
    <w:rsid w:val="004336B4"/>
    <w:rsid w:val="00433B30"/>
    <w:rsid w:val="00433FC6"/>
    <w:rsid w:val="0043424B"/>
    <w:rsid w:val="00434319"/>
    <w:rsid w:val="00435A55"/>
    <w:rsid w:val="00435BCE"/>
    <w:rsid w:val="00436B8C"/>
    <w:rsid w:val="00436E5D"/>
    <w:rsid w:val="00436E7D"/>
    <w:rsid w:val="00436EAE"/>
    <w:rsid w:val="00437448"/>
    <w:rsid w:val="004374E2"/>
    <w:rsid w:val="004376F9"/>
    <w:rsid w:val="00437B0A"/>
    <w:rsid w:val="004402F0"/>
    <w:rsid w:val="004410F7"/>
    <w:rsid w:val="004412B4"/>
    <w:rsid w:val="00441DB9"/>
    <w:rsid w:val="004420C5"/>
    <w:rsid w:val="004422F3"/>
    <w:rsid w:val="004425CF"/>
    <w:rsid w:val="00442B14"/>
    <w:rsid w:val="00442D4C"/>
    <w:rsid w:val="004434F6"/>
    <w:rsid w:val="00443DD4"/>
    <w:rsid w:val="00444010"/>
    <w:rsid w:val="0044441E"/>
    <w:rsid w:val="00444644"/>
    <w:rsid w:val="00444831"/>
    <w:rsid w:val="00444933"/>
    <w:rsid w:val="004450A2"/>
    <w:rsid w:val="00445B2B"/>
    <w:rsid w:val="00445BAE"/>
    <w:rsid w:val="00445E16"/>
    <w:rsid w:val="004467A9"/>
    <w:rsid w:val="00446D6A"/>
    <w:rsid w:val="00446DE1"/>
    <w:rsid w:val="00446E3A"/>
    <w:rsid w:val="00446FD0"/>
    <w:rsid w:val="00447BBF"/>
    <w:rsid w:val="00450056"/>
    <w:rsid w:val="00450220"/>
    <w:rsid w:val="00450283"/>
    <w:rsid w:val="00450973"/>
    <w:rsid w:val="004509D3"/>
    <w:rsid w:val="00450C72"/>
    <w:rsid w:val="00450E80"/>
    <w:rsid w:val="004511E6"/>
    <w:rsid w:val="0045131F"/>
    <w:rsid w:val="004518EB"/>
    <w:rsid w:val="00451EFC"/>
    <w:rsid w:val="004522DB"/>
    <w:rsid w:val="00452305"/>
    <w:rsid w:val="00453028"/>
    <w:rsid w:val="004536BF"/>
    <w:rsid w:val="004539FB"/>
    <w:rsid w:val="00453B5D"/>
    <w:rsid w:val="00453BD0"/>
    <w:rsid w:val="00453D76"/>
    <w:rsid w:val="004544AB"/>
    <w:rsid w:val="00454660"/>
    <w:rsid w:val="0045483D"/>
    <w:rsid w:val="00454A8A"/>
    <w:rsid w:val="00454F36"/>
    <w:rsid w:val="004559D5"/>
    <w:rsid w:val="00455EBC"/>
    <w:rsid w:val="00456119"/>
    <w:rsid w:val="0045622A"/>
    <w:rsid w:val="00456D9E"/>
    <w:rsid w:val="0045770E"/>
    <w:rsid w:val="004600AB"/>
    <w:rsid w:val="004604A6"/>
    <w:rsid w:val="004604FF"/>
    <w:rsid w:val="004606B8"/>
    <w:rsid w:val="0046075F"/>
    <w:rsid w:val="004607B9"/>
    <w:rsid w:val="00460888"/>
    <w:rsid w:val="00460F63"/>
    <w:rsid w:val="00461AE1"/>
    <w:rsid w:val="004621B6"/>
    <w:rsid w:val="004625C9"/>
    <w:rsid w:val="00462693"/>
    <w:rsid w:val="00462C8E"/>
    <w:rsid w:val="00462F8F"/>
    <w:rsid w:val="00463040"/>
    <w:rsid w:val="004632B1"/>
    <w:rsid w:val="0046348F"/>
    <w:rsid w:val="00463700"/>
    <w:rsid w:val="004638BE"/>
    <w:rsid w:val="00463A8E"/>
    <w:rsid w:val="00463AC3"/>
    <w:rsid w:val="00463AE6"/>
    <w:rsid w:val="00463C38"/>
    <w:rsid w:val="00463F04"/>
    <w:rsid w:val="00464048"/>
    <w:rsid w:val="004642AD"/>
    <w:rsid w:val="004642B7"/>
    <w:rsid w:val="0046477D"/>
    <w:rsid w:val="00464C45"/>
    <w:rsid w:val="0046539A"/>
    <w:rsid w:val="0046598C"/>
    <w:rsid w:val="00465A76"/>
    <w:rsid w:val="00465DE7"/>
    <w:rsid w:val="00466127"/>
    <w:rsid w:val="004661E5"/>
    <w:rsid w:val="00466290"/>
    <w:rsid w:val="00466300"/>
    <w:rsid w:val="0046653F"/>
    <w:rsid w:val="0046654F"/>
    <w:rsid w:val="004666DE"/>
    <w:rsid w:val="00466CD3"/>
    <w:rsid w:val="00466D87"/>
    <w:rsid w:val="00467194"/>
    <w:rsid w:val="00467322"/>
    <w:rsid w:val="004674F9"/>
    <w:rsid w:val="00467BF8"/>
    <w:rsid w:val="00467D26"/>
    <w:rsid w:val="00470371"/>
    <w:rsid w:val="004707EB"/>
    <w:rsid w:val="004709E5"/>
    <w:rsid w:val="00470C31"/>
    <w:rsid w:val="004710DA"/>
    <w:rsid w:val="00471138"/>
    <w:rsid w:val="0047153D"/>
    <w:rsid w:val="004715EC"/>
    <w:rsid w:val="00471B44"/>
    <w:rsid w:val="00471F37"/>
    <w:rsid w:val="00471FCD"/>
    <w:rsid w:val="00472025"/>
    <w:rsid w:val="00472151"/>
    <w:rsid w:val="004725EA"/>
    <w:rsid w:val="00472AAC"/>
    <w:rsid w:val="00472B21"/>
    <w:rsid w:val="00472BC9"/>
    <w:rsid w:val="00472D0E"/>
    <w:rsid w:val="00472E06"/>
    <w:rsid w:val="00472E7D"/>
    <w:rsid w:val="00473303"/>
    <w:rsid w:val="004733B3"/>
    <w:rsid w:val="004735A1"/>
    <w:rsid w:val="00473901"/>
    <w:rsid w:val="004739D9"/>
    <w:rsid w:val="00473D5D"/>
    <w:rsid w:val="00473FC7"/>
    <w:rsid w:val="00474614"/>
    <w:rsid w:val="004746E2"/>
    <w:rsid w:val="004747D6"/>
    <w:rsid w:val="0047487F"/>
    <w:rsid w:val="00474B26"/>
    <w:rsid w:val="00474E6A"/>
    <w:rsid w:val="00475132"/>
    <w:rsid w:val="00475267"/>
    <w:rsid w:val="00475462"/>
    <w:rsid w:val="00475B9B"/>
    <w:rsid w:val="00475FB6"/>
    <w:rsid w:val="0047618E"/>
    <w:rsid w:val="00476312"/>
    <w:rsid w:val="004764D8"/>
    <w:rsid w:val="00476555"/>
    <w:rsid w:val="004769B4"/>
    <w:rsid w:val="004769D6"/>
    <w:rsid w:val="00476C60"/>
    <w:rsid w:val="00477698"/>
    <w:rsid w:val="00477934"/>
    <w:rsid w:val="00477BDE"/>
    <w:rsid w:val="00477EF6"/>
    <w:rsid w:val="0048073B"/>
    <w:rsid w:val="0048094F"/>
    <w:rsid w:val="0048133F"/>
    <w:rsid w:val="004818E4"/>
    <w:rsid w:val="00481D6C"/>
    <w:rsid w:val="00481E31"/>
    <w:rsid w:val="00482118"/>
    <w:rsid w:val="00482164"/>
    <w:rsid w:val="00482477"/>
    <w:rsid w:val="00482680"/>
    <w:rsid w:val="00482731"/>
    <w:rsid w:val="004834A9"/>
    <w:rsid w:val="00483A3A"/>
    <w:rsid w:val="00483C41"/>
    <w:rsid w:val="00483EB0"/>
    <w:rsid w:val="00483F15"/>
    <w:rsid w:val="004847A2"/>
    <w:rsid w:val="004848C7"/>
    <w:rsid w:val="0048498A"/>
    <w:rsid w:val="00484A74"/>
    <w:rsid w:val="004854EB"/>
    <w:rsid w:val="0048577A"/>
    <w:rsid w:val="00485DE0"/>
    <w:rsid w:val="0048637B"/>
    <w:rsid w:val="004868F5"/>
    <w:rsid w:val="00486BF9"/>
    <w:rsid w:val="00486CC5"/>
    <w:rsid w:val="00486E1C"/>
    <w:rsid w:val="00486F21"/>
    <w:rsid w:val="00486FBD"/>
    <w:rsid w:val="004877FC"/>
    <w:rsid w:val="00487B47"/>
    <w:rsid w:val="00487EBA"/>
    <w:rsid w:val="004901D1"/>
    <w:rsid w:val="004901ED"/>
    <w:rsid w:val="00490591"/>
    <w:rsid w:val="00490A8A"/>
    <w:rsid w:val="00490AFE"/>
    <w:rsid w:val="00490D93"/>
    <w:rsid w:val="004913DD"/>
    <w:rsid w:val="00491A4C"/>
    <w:rsid w:val="00491E15"/>
    <w:rsid w:val="00492190"/>
    <w:rsid w:val="00492C3B"/>
    <w:rsid w:val="00492CB7"/>
    <w:rsid w:val="004933EC"/>
    <w:rsid w:val="00493999"/>
    <w:rsid w:val="00493A8B"/>
    <w:rsid w:val="00493C02"/>
    <w:rsid w:val="00493F5E"/>
    <w:rsid w:val="004940B3"/>
    <w:rsid w:val="0049468C"/>
    <w:rsid w:val="00494713"/>
    <w:rsid w:val="004949B4"/>
    <w:rsid w:val="00494C47"/>
    <w:rsid w:val="00494CBE"/>
    <w:rsid w:val="00494F50"/>
    <w:rsid w:val="00495021"/>
    <w:rsid w:val="004956BE"/>
    <w:rsid w:val="00495882"/>
    <w:rsid w:val="00495B77"/>
    <w:rsid w:val="00495F1D"/>
    <w:rsid w:val="0049609F"/>
    <w:rsid w:val="004966F4"/>
    <w:rsid w:val="0049681E"/>
    <w:rsid w:val="004968F0"/>
    <w:rsid w:val="004969B2"/>
    <w:rsid w:val="00496BDB"/>
    <w:rsid w:val="00496D8E"/>
    <w:rsid w:val="00496DFC"/>
    <w:rsid w:val="00496F4F"/>
    <w:rsid w:val="00497245"/>
    <w:rsid w:val="0049736F"/>
    <w:rsid w:val="00497683"/>
    <w:rsid w:val="0049769F"/>
    <w:rsid w:val="004976C3"/>
    <w:rsid w:val="004976E5"/>
    <w:rsid w:val="004977C0"/>
    <w:rsid w:val="00497C07"/>
    <w:rsid w:val="00497DC8"/>
    <w:rsid w:val="00497DCC"/>
    <w:rsid w:val="00497E21"/>
    <w:rsid w:val="004A017C"/>
    <w:rsid w:val="004A01B8"/>
    <w:rsid w:val="004A058E"/>
    <w:rsid w:val="004A0A0A"/>
    <w:rsid w:val="004A0D83"/>
    <w:rsid w:val="004A0E09"/>
    <w:rsid w:val="004A0E31"/>
    <w:rsid w:val="004A1115"/>
    <w:rsid w:val="004A11D7"/>
    <w:rsid w:val="004A11D8"/>
    <w:rsid w:val="004A1659"/>
    <w:rsid w:val="004A1704"/>
    <w:rsid w:val="004A19AB"/>
    <w:rsid w:val="004A1A14"/>
    <w:rsid w:val="004A2309"/>
    <w:rsid w:val="004A230B"/>
    <w:rsid w:val="004A283E"/>
    <w:rsid w:val="004A2EF7"/>
    <w:rsid w:val="004A2FF4"/>
    <w:rsid w:val="004A327F"/>
    <w:rsid w:val="004A33D8"/>
    <w:rsid w:val="004A3788"/>
    <w:rsid w:val="004A3847"/>
    <w:rsid w:val="004A3A83"/>
    <w:rsid w:val="004A3E39"/>
    <w:rsid w:val="004A42CB"/>
    <w:rsid w:val="004A4513"/>
    <w:rsid w:val="004A48B4"/>
    <w:rsid w:val="004A4D3F"/>
    <w:rsid w:val="004A550B"/>
    <w:rsid w:val="004A561C"/>
    <w:rsid w:val="004A5722"/>
    <w:rsid w:val="004A58AF"/>
    <w:rsid w:val="004A5CF0"/>
    <w:rsid w:val="004A646D"/>
    <w:rsid w:val="004A649C"/>
    <w:rsid w:val="004A67F9"/>
    <w:rsid w:val="004A6E1B"/>
    <w:rsid w:val="004A77C0"/>
    <w:rsid w:val="004A7B92"/>
    <w:rsid w:val="004A7D04"/>
    <w:rsid w:val="004A7FFD"/>
    <w:rsid w:val="004B01DF"/>
    <w:rsid w:val="004B0347"/>
    <w:rsid w:val="004B083C"/>
    <w:rsid w:val="004B0936"/>
    <w:rsid w:val="004B097F"/>
    <w:rsid w:val="004B09CD"/>
    <w:rsid w:val="004B13E5"/>
    <w:rsid w:val="004B1D54"/>
    <w:rsid w:val="004B226E"/>
    <w:rsid w:val="004B22A2"/>
    <w:rsid w:val="004B230D"/>
    <w:rsid w:val="004B2334"/>
    <w:rsid w:val="004B25E5"/>
    <w:rsid w:val="004B2777"/>
    <w:rsid w:val="004B2B0E"/>
    <w:rsid w:val="004B2F81"/>
    <w:rsid w:val="004B3E24"/>
    <w:rsid w:val="004B42A9"/>
    <w:rsid w:val="004B478A"/>
    <w:rsid w:val="004B4919"/>
    <w:rsid w:val="004B49A9"/>
    <w:rsid w:val="004B49FC"/>
    <w:rsid w:val="004B4A7A"/>
    <w:rsid w:val="004B5390"/>
    <w:rsid w:val="004B5507"/>
    <w:rsid w:val="004B567D"/>
    <w:rsid w:val="004B59B7"/>
    <w:rsid w:val="004B5DE5"/>
    <w:rsid w:val="004B5E8E"/>
    <w:rsid w:val="004B6A8D"/>
    <w:rsid w:val="004B6C05"/>
    <w:rsid w:val="004B6C3D"/>
    <w:rsid w:val="004B7163"/>
    <w:rsid w:val="004B73E6"/>
    <w:rsid w:val="004B7443"/>
    <w:rsid w:val="004B792D"/>
    <w:rsid w:val="004B79E0"/>
    <w:rsid w:val="004B7D9A"/>
    <w:rsid w:val="004C015B"/>
    <w:rsid w:val="004C10D6"/>
    <w:rsid w:val="004C156C"/>
    <w:rsid w:val="004C1A64"/>
    <w:rsid w:val="004C1BF8"/>
    <w:rsid w:val="004C1C2B"/>
    <w:rsid w:val="004C27A5"/>
    <w:rsid w:val="004C2930"/>
    <w:rsid w:val="004C29B8"/>
    <w:rsid w:val="004C2B63"/>
    <w:rsid w:val="004C3417"/>
    <w:rsid w:val="004C3AA4"/>
    <w:rsid w:val="004C3AC8"/>
    <w:rsid w:val="004C4DF2"/>
    <w:rsid w:val="004C4EE9"/>
    <w:rsid w:val="004C5CC7"/>
    <w:rsid w:val="004C5D71"/>
    <w:rsid w:val="004C5E4D"/>
    <w:rsid w:val="004C5FAF"/>
    <w:rsid w:val="004C626B"/>
    <w:rsid w:val="004C62C5"/>
    <w:rsid w:val="004C6380"/>
    <w:rsid w:val="004C63F9"/>
    <w:rsid w:val="004C655E"/>
    <w:rsid w:val="004C66BD"/>
    <w:rsid w:val="004C682D"/>
    <w:rsid w:val="004C69D9"/>
    <w:rsid w:val="004C6CE9"/>
    <w:rsid w:val="004C6E5E"/>
    <w:rsid w:val="004C7022"/>
    <w:rsid w:val="004C71A6"/>
    <w:rsid w:val="004C72F0"/>
    <w:rsid w:val="004C74AE"/>
    <w:rsid w:val="004C7669"/>
    <w:rsid w:val="004C7B0A"/>
    <w:rsid w:val="004C7E1B"/>
    <w:rsid w:val="004D0112"/>
    <w:rsid w:val="004D01D5"/>
    <w:rsid w:val="004D0815"/>
    <w:rsid w:val="004D0E3A"/>
    <w:rsid w:val="004D0E5B"/>
    <w:rsid w:val="004D1134"/>
    <w:rsid w:val="004D133F"/>
    <w:rsid w:val="004D1CD2"/>
    <w:rsid w:val="004D1DCD"/>
    <w:rsid w:val="004D1EC6"/>
    <w:rsid w:val="004D2408"/>
    <w:rsid w:val="004D267D"/>
    <w:rsid w:val="004D2C06"/>
    <w:rsid w:val="004D381C"/>
    <w:rsid w:val="004D41ED"/>
    <w:rsid w:val="004D4226"/>
    <w:rsid w:val="004D4398"/>
    <w:rsid w:val="004D44C7"/>
    <w:rsid w:val="004D4B92"/>
    <w:rsid w:val="004D4EA5"/>
    <w:rsid w:val="004D4FCD"/>
    <w:rsid w:val="004D532E"/>
    <w:rsid w:val="004D55A1"/>
    <w:rsid w:val="004D5BA6"/>
    <w:rsid w:val="004D624C"/>
    <w:rsid w:val="004D6391"/>
    <w:rsid w:val="004D6DAA"/>
    <w:rsid w:val="004D6EF9"/>
    <w:rsid w:val="004D7301"/>
    <w:rsid w:val="004D75CC"/>
    <w:rsid w:val="004D7F02"/>
    <w:rsid w:val="004E01AA"/>
    <w:rsid w:val="004E04E0"/>
    <w:rsid w:val="004E08C1"/>
    <w:rsid w:val="004E1766"/>
    <w:rsid w:val="004E1860"/>
    <w:rsid w:val="004E1879"/>
    <w:rsid w:val="004E1B8C"/>
    <w:rsid w:val="004E1D60"/>
    <w:rsid w:val="004E2006"/>
    <w:rsid w:val="004E20CE"/>
    <w:rsid w:val="004E2107"/>
    <w:rsid w:val="004E278C"/>
    <w:rsid w:val="004E2B1C"/>
    <w:rsid w:val="004E2B24"/>
    <w:rsid w:val="004E2CE5"/>
    <w:rsid w:val="004E2CF4"/>
    <w:rsid w:val="004E2FDD"/>
    <w:rsid w:val="004E31C2"/>
    <w:rsid w:val="004E36E7"/>
    <w:rsid w:val="004E3916"/>
    <w:rsid w:val="004E3ACE"/>
    <w:rsid w:val="004E3D96"/>
    <w:rsid w:val="004E3F1F"/>
    <w:rsid w:val="004E44EB"/>
    <w:rsid w:val="004E4665"/>
    <w:rsid w:val="004E4934"/>
    <w:rsid w:val="004E4C30"/>
    <w:rsid w:val="004E4ED2"/>
    <w:rsid w:val="004E541C"/>
    <w:rsid w:val="004E571C"/>
    <w:rsid w:val="004E6789"/>
    <w:rsid w:val="004E6947"/>
    <w:rsid w:val="004E6DA9"/>
    <w:rsid w:val="004E6E68"/>
    <w:rsid w:val="004E725C"/>
    <w:rsid w:val="004E758F"/>
    <w:rsid w:val="004E7594"/>
    <w:rsid w:val="004E7630"/>
    <w:rsid w:val="004E7BAC"/>
    <w:rsid w:val="004E7C0A"/>
    <w:rsid w:val="004F00EF"/>
    <w:rsid w:val="004F06A0"/>
    <w:rsid w:val="004F0B92"/>
    <w:rsid w:val="004F12AD"/>
    <w:rsid w:val="004F12DD"/>
    <w:rsid w:val="004F13E5"/>
    <w:rsid w:val="004F1769"/>
    <w:rsid w:val="004F185F"/>
    <w:rsid w:val="004F1903"/>
    <w:rsid w:val="004F2010"/>
    <w:rsid w:val="004F21BD"/>
    <w:rsid w:val="004F22D5"/>
    <w:rsid w:val="004F27D2"/>
    <w:rsid w:val="004F2849"/>
    <w:rsid w:val="004F2A49"/>
    <w:rsid w:val="004F2AD1"/>
    <w:rsid w:val="004F42CC"/>
    <w:rsid w:val="004F460D"/>
    <w:rsid w:val="004F5074"/>
    <w:rsid w:val="004F526F"/>
    <w:rsid w:val="004F58D0"/>
    <w:rsid w:val="004F601B"/>
    <w:rsid w:val="004F6346"/>
    <w:rsid w:val="004F6587"/>
    <w:rsid w:val="004F688D"/>
    <w:rsid w:val="004F6891"/>
    <w:rsid w:val="004F6EC2"/>
    <w:rsid w:val="004F70BC"/>
    <w:rsid w:val="004F73C1"/>
    <w:rsid w:val="004F74BB"/>
    <w:rsid w:val="004F7E45"/>
    <w:rsid w:val="004F7F36"/>
    <w:rsid w:val="004F7F58"/>
    <w:rsid w:val="00500604"/>
    <w:rsid w:val="00500641"/>
    <w:rsid w:val="00501096"/>
    <w:rsid w:val="005017AF"/>
    <w:rsid w:val="005019FD"/>
    <w:rsid w:val="00501AF9"/>
    <w:rsid w:val="0050246E"/>
    <w:rsid w:val="00502C72"/>
    <w:rsid w:val="00502FE8"/>
    <w:rsid w:val="0050312D"/>
    <w:rsid w:val="005031FE"/>
    <w:rsid w:val="00503617"/>
    <w:rsid w:val="00503659"/>
    <w:rsid w:val="00503A8F"/>
    <w:rsid w:val="005041B4"/>
    <w:rsid w:val="0050440C"/>
    <w:rsid w:val="0050462B"/>
    <w:rsid w:val="00504DDA"/>
    <w:rsid w:val="00504DE8"/>
    <w:rsid w:val="00504F71"/>
    <w:rsid w:val="0050504D"/>
    <w:rsid w:val="0050506E"/>
    <w:rsid w:val="005055E1"/>
    <w:rsid w:val="0050574A"/>
    <w:rsid w:val="00505A5B"/>
    <w:rsid w:val="00505C26"/>
    <w:rsid w:val="00505D2B"/>
    <w:rsid w:val="005060B3"/>
    <w:rsid w:val="00506144"/>
    <w:rsid w:val="0050629E"/>
    <w:rsid w:val="0050685C"/>
    <w:rsid w:val="00506B9F"/>
    <w:rsid w:val="00506E29"/>
    <w:rsid w:val="0050775D"/>
    <w:rsid w:val="00507925"/>
    <w:rsid w:val="00507AA1"/>
    <w:rsid w:val="00507C5C"/>
    <w:rsid w:val="005102C5"/>
    <w:rsid w:val="005114B3"/>
    <w:rsid w:val="0051183E"/>
    <w:rsid w:val="00511C90"/>
    <w:rsid w:val="005126EB"/>
    <w:rsid w:val="00512D9B"/>
    <w:rsid w:val="00513053"/>
    <w:rsid w:val="0051319A"/>
    <w:rsid w:val="00513324"/>
    <w:rsid w:val="0051391F"/>
    <w:rsid w:val="00514029"/>
    <w:rsid w:val="005144C5"/>
    <w:rsid w:val="005145E7"/>
    <w:rsid w:val="00514BB3"/>
    <w:rsid w:val="00515397"/>
    <w:rsid w:val="005154C5"/>
    <w:rsid w:val="00515925"/>
    <w:rsid w:val="00515964"/>
    <w:rsid w:val="00515BB4"/>
    <w:rsid w:val="00515F29"/>
    <w:rsid w:val="00516007"/>
    <w:rsid w:val="0051616E"/>
    <w:rsid w:val="0051663F"/>
    <w:rsid w:val="005166C4"/>
    <w:rsid w:val="00516753"/>
    <w:rsid w:val="00516978"/>
    <w:rsid w:val="00516B4F"/>
    <w:rsid w:val="00516E0C"/>
    <w:rsid w:val="0051701A"/>
    <w:rsid w:val="00517252"/>
    <w:rsid w:val="005172CC"/>
    <w:rsid w:val="005175F9"/>
    <w:rsid w:val="005177C1"/>
    <w:rsid w:val="0051795D"/>
    <w:rsid w:val="00517BA0"/>
    <w:rsid w:val="00517DBF"/>
    <w:rsid w:val="00517EB2"/>
    <w:rsid w:val="00520077"/>
    <w:rsid w:val="00520415"/>
    <w:rsid w:val="00520689"/>
    <w:rsid w:val="005207E5"/>
    <w:rsid w:val="005210BB"/>
    <w:rsid w:val="005211E0"/>
    <w:rsid w:val="00521556"/>
    <w:rsid w:val="00521CBD"/>
    <w:rsid w:val="00521D08"/>
    <w:rsid w:val="00521DFB"/>
    <w:rsid w:val="0052206D"/>
    <w:rsid w:val="0052213E"/>
    <w:rsid w:val="00522639"/>
    <w:rsid w:val="0052268A"/>
    <w:rsid w:val="00523107"/>
    <w:rsid w:val="0052321E"/>
    <w:rsid w:val="00523BEF"/>
    <w:rsid w:val="005240DB"/>
    <w:rsid w:val="005240DE"/>
    <w:rsid w:val="005241C0"/>
    <w:rsid w:val="005241C1"/>
    <w:rsid w:val="0052483D"/>
    <w:rsid w:val="00524ABA"/>
    <w:rsid w:val="00524B88"/>
    <w:rsid w:val="00524D9E"/>
    <w:rsid w:val="00524E3B"/>
    <w:rsid w:val="00525166"/>
    <w:rsid w:val="005251BC"/>
    <w:rsid w:val="00525D6F"/>
    <w:rsid w:val="00525DB8"/>
    <w:rsid w:val="0052615B"/>
    <w:rsid w:val="00526169"/>
    <w:rsid w:val="005264FB"/>
    <w:rsid w:val="005272EE"/>
    <w:rsid w:val="0052739E"/>
    <w:rsid w:val="0052762F"/>
    <w:rsid w:val="00527638"/>
    <w:rsid w:val="00527674"/>
    <w:rsid w:val="005277B0"/>
    <w:rsid w:val="005277DC"/>
    <w:rsid w:val="005279CF"/>
    <w:rsid w:val="00527C2B"/>
    <w:rsid w:val="00527CA8"/>
    <w:rsid w:val="0053006F"/>
    <w:rsid w:val="0053046A"/>
    <w:rsid w:val="00530A76"/>
    <w:rsid w:val="00530B8D"/>
    <w:rsid w:val="005316D2"/>
    <w:rsid w:val="00531BC2"/>
    <w:rsid w:val="0053287E"/>
    <w:rsid w:val="0053298D"/>
    <w:rsid w:val="00532E96"/>
    <w:rsid w:val="00532FEF"/>
    <w:rsid w:val="00533085"/>
    <w:rsid w:val="0053388B"/>
    <w:rsid w:val="00533976"/>
    <w:rsid w:val="00533A30"/>
    <w:rsid w:val="00533B4B"/>
    <w:rsid w:val="00533C67"/>
    <w:rsid w:val="00533F86"/>
    <w:rsid w:val="00533FC5"/>
    <w:rsid w:val="00534627"/>
    <w:rsid w:val="0053493B"/>
    <w:rsid w:val="00534964"/>
    <w:rsid w:val="00534A37"/>
    <w:rsid w:val="00534ABA"/>
    <w:rsid w:val="00534ED0"/>
    <w:rsid w:val="00534F36"/>
    <w:rsid w:val="0053536A"/>
    <w:rsid w:val="0053585B"/>
    <w:rsid w:val="00536102"/>
    <w:rsid w:val="0053697B"/>
    <w:rsid w:val="00536F66"/>
    <w:rsid w:val="0053710A"/>
    <w:rsid w:val="005371E5"/>
    <w:rsid w:val="005372F7"/>
    <w:rsid w:val="005372FA"/>
    <w:rsid w:val="00537713"/>
    <w:rsid w:val="00537C8D"/>
    <w:rsid w:val="00537CC4"/>
    <w:rsid w:val="00540157"/>
    <w:rsid w:val="0054078E"/>
    <w:rsid w:val="0054088C"/>
    <w:rsid w:val="00540A15"/>
    <w:rsid w:val="00540AA3"/>
    <w:rsid w:val="00540B62"/>
    <w:rsid w:val="00540C41"/>
    <w:rsid w:val="00540CA8"/>
    <w:rsid w:val="00540FCE"/>
    <w:rsid w:val="00541091"/>
    <w:rsid w:val="00541AA3"/>
    <w:rsid w:val="00541DA3"/>
    <w:rsid w:val="00541EA1"/>
    <w:rsid w:val="00541F38"/>
    <w:rsid w:val="0054261C"/>
    <w:rsid w:val="00542749"/>
    <w:rsid w:val="0054289C"/>
    <w:rsid w:val="00542BE8"/>
    <w:rsid w:val="00542C7F"/>
    <w:rsid w:val="00543DF1"/>
    <w:rsid w:val="00544681"/>
    <w:rsid w:val="005446AE"/>
    <w:rsid w:val="005448F1"/>
    <w:rsid w:val="00544998"/>
    <w:rsid w:val="00544B18"/>
    <w:rsid w:val="0054538E"/>
    <w:rsid w:val="00545AA4"/>
    <w:rsid w:val="00545DE8"/>
    <w:rsid w:val="00545F82"/>
    <w:rsid w:val="0054628B"/>
    <w:rsid w:val="005462BF"/>
    <w:rsid w:val="005463FD"/>
    <w:rsid w:val="00546685"/>
    <w:rsid w:val="00547655"/>
    <w:rsid w:val="0054783C"/>
    <w:rsid w:val="00547968"/>
    <w:rsid w:val="005500DF"/>
    <w:rsid w:val="00550A38"/>
    <w:rsid w:val="005517A0"/>
    <w:rsid w:val="00551AE8"/>
    <w:rsid w:val="00551B96"/>
    <w:rsid w:val="00552247"/>
    <w:rsid w:val="0055251E"/>
    <w:rsid w:val="005527B9"/>
    <w:rsid w:val="00552ABC"/>
    <w:rsid w:val="005531EC"/>
    <w:rsid w:val="005534BF"/>
    <w:rsid w:val="0055391B"/>
    <w:rsid w:val="00553FEC"/>
    <w:rsid w:val="005542B9"/>
    <w:rsid w:val="0055486E"/>
    <w:rsid w:val="00554C37"/>
    <w:rsid w:val="00554F4A"/>
    <w:rsid w:val="005552BB"/>
    <w:rsid w:val="00555301"/>
    <w:rsid w:val="00555716"/>
    <w:rsid w:val="00555FB6"/>
    <w:rsid w:val="0055628E"/>
    <w:rsid w:val="00556633"/>
    <w:rsid w:val="005568F6"/>
    <w:rsid w:val="00556D19"/>
    <w:rsid w:val="00557719"/>
    <w:rsid w:val="00557802"/>
    <w:rsid w:val="00557F89"/>
    <w:rsid w:val="005604A6"/>
    <w:rsid w:val="005604A9"/>
    <w:rsid w:val="00560BDA"/>
    <w:rsid w:val="00561186"/>
    <w:rsid w:val="00561A9F"/>
    <w:rsid w:val="00561BDE"/>
    <w:rsid w:val="005623E0"/>
    <w:rsid w:val="00562653"/>
    <w:rsid w:val="005626A1"/>
    <w:rsid w:val="005627A4"/>
    <w:rsid w:val="005627E1"/>
    <w:rsid w:val="005628DB"/>
    <w:rsid w:val="005628EE"/>
    <w:rsid w:val="0056298E"/>
    <w:rsid w:val="005629E7"/>
    <w:rsid w:val="00562AF5"/>
    <w:rsid w:val="0056314A"/>
    <w:rsid w:val="0056324E"/>
    <w:rsid w:val="0056348E"/>
    <w:rsid w:val="00563527"/>
    <w:rsid w:val="00563688"/>
    <w:rsid w:val="00563770"/>
    <w:rsid w:val="00563836"/>
    <w:rsid w:val="00564425"/>
    <w:rsid w:val="005644BD"/>
    <w:rsid w:val="00564B1C"/>
    <w:rsid w:val="00564B41"/>
    <w:rsid w:val="00564C87"/>
    <w:rsid w:val="0056507C"/>
    <w:rsid w:val="0056574C"/>
    <w:rsid w:val="00565A42"/>
    <w:rsid w:val="00565F21"/>
    <w:rsid w:val="00566BDF"/>
    <w:rsid w:val="00566C4A"/>
    <w:rsid w:val="00566D1E"/>
    <w:rsid w:val="00566D99"/>
    <w:rsid w:val="00567287"/>
    <w:rsid w:val="00567C13"/>
    <w:rsid w:val="005703F5"/>
    <w:rsid w:val="005705CB"/>
    <w:rsid w:val="005705F5"/>
    <w:rsid w:val="0057075A"/>
    <w:rsid w:val="00570822"/>
    <w:rsid w:val="00571284"/>
    <w:rsid w:val="005712D9"/>
    <w:rsid w:val="005715E7"/>
    <w:rsid w:val="00571675"/>
    <w:rsid w:val="0057172B"/>
    <w:rsid w:val="00571DC1"/>
    <w:rsid w:val="005724CE"/>
    <w:rsid w:val="0057260D"/>
    <w:rsid w:val="0057305F"/>
    <w:rsid w:val="0057335B"/>
    <w:rsid w:val="00573558"/>
    <w:rsid w:val="0057396D"/>
    <w:rsid w:val="00573A5D"/>
    <w:rsid w:val="00573CA0"/>
    <w:rsid w:val="00573DDD"/>
    <w:rsid w:val="00573E34"/>
    <w:rsid w:val="0057411D"/>
    <w:rsid w:val="00574705"/>
    <w:rsid w:val="0057488A"/>
    <w:rsid w:val="00574BAC"/>
    <w:rsid w:val="0057567F"/>
    <w:rsid w:val="00575866"/>
    <w:rsid w:val="00575E54"/>
    <w:rsid w:val="005761D5"/>
    <w:rsid w:val="00576453"/>
    <w:rsid w:val="005767D5"/>
    <w:rsid w:val="00576D30"/>
    <w:rsid w:val="00576D85"/>
    <w:rsid w:val="00576D8F"/>
    <w:rsid w:val="005770AF"/>
    <w:rsid w:val="00577781"/>
    <w:rsid w:val="00577798"/>
    <w:rsid w:val="0057792C"/>
    <w:rsid w:val="00577A9E"/>
    <w:rsid w:val="00577AE5"/>
    <w:rsid w:val="00577EFB"/>
    <w:rsid w:val="0058015C"/>
    <w:rsid w:val="00580540"/>
    <w:rsid w:val="00580931"/>
    <w:rsid w:val="005818A8"/>
    <w:rsid w:val="00581FEC"/>
    <w:rsid w:val="00582020"/>
    <w:rsid w:val="00582221"/>
    <w:rsid w:val="0058286D"/>
    <w:rsid w:val="00582A3D"/>
    <w:rsid w:val="00582B54"/>
    <w:rsid w:val="00582EAD"/>
    <w:rsid w:val="00582FCE"/>
    <w:rsid w:val="00583531"/>
    <w:rsid w:val="005835DD"/>
    <w:rsid w:val="0058386E"/>
    <w:rsid w:val="0058391E"/>
    <w:rsid w:val="005839E5"/>
    <w:rsid w:val="00583EE8"/>
    <w:rsid w:val="00584392"/>
    <w:rsid w:val="0058462C"/>
    <w:rsid w:val="00584701"/>
    <w:rsid w:val="00584764"/>
    <w:rsid w:val="005849CC"/>
    <w:rsid w:val="00585208"/>
    <w:rsid w:val="00585405"/>
    <w:rsid w:val="005864D5"/>
    <w:rsid w:val="00586550"/>
    <w:rsid w:val="00586962"/>
    <w:rsid w:val="00587606"/>
    <w:rsid w:val="00587BEE"/>
    <w:rsid w:val="00587D12"/>
    <w:rsid w:val="00590E12"/>
    <w:rsid w:val="005911FE"/>
    <w:rsid w:val="0059155C"/>
    <w:rsid w:val="00591823"/>
    <w:rsid w:val="00591EDE"/>
    <w:rsid w:val="00592252"/>
    <w:rsid w:val="00592359"/>
    <w:rsid w:val="00592728"/>
    <w:rsid w:val="0059328A"/>
    <w:rsid w:val="0059334A"/>
    <w:rsid w:val="0059351D"/>
    <w:rsid w:val="0059382D"/>
    <w:rsid w:val="00594658"/>
    <w:rsid w:val="00594E91"/>
    <w:rsid w:val="005951BD"/>
    <w:rsid w:val="005956EF"/>
    <w:rsid w:val="005958D6"/>
    <w:rsid w:val="005959FC"/>
    <w:rsid w:val="00595EF6"/>
    <w:rsid w:val="00596006"/>
    <w:rsid w:val="005961D0"/>
    <w:rsid w:val="00596319"/>
    <w:rsid w:val="00596475"/>
    <w:rsid w:val="00596E38"/>
    <w:rsid w:val="00596EE2"/>
    <w:rsid w:val="005971CB"/>
    <w:rsid w:val="00597585"/>
    <w:rsid w:val="00597AD0"/>
    <w:rsid w:val="005A000F"/>
    <w:rsid w:val="005A024D"/>
    <w:rsid w:val="005A0600"/>
    <w:rsid w:val="005A06A6"/>
    <w:rsid w:val="005A076F"/>
    <w:rsid w:val="005A07D4"/>
    <w:rsid w:val="005A095A"/>
    <w:rsid w:val="005A14E2"/>
    <w:rsid w:val="005A1501"/>
    <w:rsid w:val="005A1CD9"/>
    <w:rsid w:val="005A1EB8"/>
    <w:rsid w:val="005A1FC5"/>
    <w:rsid w:val="005A20E4"/>
    <w:rsid w:val="005A22A5"/>
    <w:rsid w:val="005A246C"/>
    <w:rsid w:val="005A280A"/>
    <w:rsid w:val="005A2829"/>
    <w:rsid w:val="005A28D5"/>
    <w:rsid w:val="005A29DC"/>
    <w:rsid w:val="005A2D40"/>
    <w:rsid w:val="005A2DD4"/>
    <w:rsid w:val="005A3248"/>
    <w:rsid w:val="005A32D1"/>
    <w:rsid w:val="005A339A"/>
    <w:rsid w:val="005A3721"/>
    <w:rsid w:val="005A451E"/>
    <w:rsid w:val="005A47CA"/>
    <w:rsid w:val="005A4A7A"/>
    <w:rsid w:val="005A4DAC"/>
    <w:rsid w:val="005A4EC8"/>
    <w:rsid w:val="005A4F30"/>
    <w:rsid w:val="005A4FAE"/>
    <w:rsid w:val="005A544A"/>
    <w:rsid w:val="005A6694"/>
    <w:rsid w:val="005A6720"/>
    <w:rsid w:val="005A6997"/>
    <w:rsid w:val="005A6CEE"/>
    <w:rsid w:val="005A6EFD"/>
    <w:rsid w:val="005A6F27"/>
    <w:rsid w:val="005A706C"/>
    <w:rsid w:val="005A7767"/>
    <w:rsid w:val="005A7895"/>
    <w:rsid w:val="005A7A5E"/>
    <w:rsid w:val="005B0842"/>
    <w:rsid w:val="005B0AEE"/>
    <w:rsid w:val="005B0C11"/>
    <w:rsid w:val="005B10A2"/>
    <w:rsid w:val="005B1286"/>
    <w:rsid w:val="005B162D"/>
    <w:rsid w:val="005B16D0"/>
    <w:rsid w:val="005B1F2D"/>
    <w:rsid w:val="005B234C"/>
    <w:rsid w:val="005B2499"/>
    <w:rsid w:val="005B3040"/>
    <w:rsid w:val="005B47D1"/>
    <w:rsid w:val="005B4B21"/>
    <w:rsid w:val="005B5055"/>
    <w:rsid w:val="005B5309"/>
    <w:rsid w:val="005B5BE9"/>
    <w:rsid w:val="005B65BC"/>
    <w:rsid w:val="005B6B2A"/>
    <w:rsid w:val="005B6C6B"/>
    <w:rsid w:val="005B6D02"/>
    <w:rsid w:val="005B764E"/>
    <w:rsid w:val="005B76B3"/>
    <w:rsid w:val="005C00CC"/>
    <w:rsid w:val="005C048D"/>
    <w:rsid w:val="005C066F"/>
    <w:rsid w:val="005C08C6"/>
    <w:rsid w:val="005C09A9"/>
    <w:rsid w:val="005C0ED0"/>
    <w:rsid w:val="005C1296"/>
    <w:rsid w:val="005C12AC"/>
    <w:rsid w:val="005C143F"/>
    <w:rsid w:val="005C16E8"/>
    <w:rsid w:val="005C1BA8"/>
    <w:rsid w:val="005C1C01"/>
    <w:rsid w:val="005C1F63"/>
    <w:rsid w:val="005C21B0"/>
    <w:rsid w:val="005C278D"/>
    <w:rsid w:val="005C28A7"/>
    <w:rsid w:val="005C2CDC"/>
    <w:rsid w:val="005C2DC5"/>
    <w:rsid w:val="005C3064"/>
    <w:rsid w:val="005C323F"/>
    <w:rsid w:val="005C3576"/>
    <w:rsid w:val="005C378B"/>
    <w:rsid w:val="005C39D6"/>
    <w:rsid w:val="005C3A95"/>
    <w:rsid w:val="005C3BF0"/>
    <w:rsid w:val="005C3F54"/>
    <w:rsid w:val="005C433D"/>
    <w:rsid w:val="005C4CBD"/>
    <w:rsid w:val="005C4E9D"/>
    <w:rsid w:val="005C4EF4"/>
    <w:rsid w:val="005C57FB"/>
    <w:rsid w:val="005C6194"/>
    <w:rsid w:val="005C651B"/>
    <w:rsid w:val="005C69B3"/>
    <w:rsid w:val="005C7083"/>
    <w:rsid w:val="005C71EE"/>
    <w:rsid w:val="005C74CF"/>
    <w:rsid w:val="005C74EF"/>
    <w:rsid w:val="005C76D6"/>
    <w:rsid w:val="005C7A52"/>
    <w:rsid w:val="005C7E5C"/>
    <w:rsid w:val="005D0537"/>
    <w:rsid w:val="005D0590"/>
    <w:rsid w:val="005D08EC"/>
    <w:rsid w:val="005D0A2A"/>
    <w:rsid w:val="005D0D5C"/>
    <w:rsid w:val="005D0D6F"/>
    <w:rsid w:val="005D108C"/>
    <w:rsid w:val="005D1229"/>
    <w:rsid w:val="005D15A4"/>
    <w:rsid w:val="005D19C3"/>
    <w:rsid w:val="005D19D1"/>
    <w:rsid w:val="005D1B91"/>
    <w:rsid w:val="005D1D1F"/>
    <w:rsid w:val="005D1E8C"/>
    <w:rsid w:val="005D20D7"/>
    <w:rsid w:val="005D293F"/>
    <w:rsid w:val="005D2BB1"/>
    <w:rsid w:val="005D329D"/>
    <w:rsid w:val="005D3D63"/>
    <w:rsid w:val="005D3FF4"/>
    <w:rsid w:val="005D423E"/>
    <w:rsid w:val="005D46D0"/>
    <w:rsid w:val="005D4E2F"/>
    <w:rsid w:val="005D5037"/>
    <w:rsid w:val="005D5449"/>
    <w:rsid w:val="005D5631"/>
    <w:rsid w:val="005D5A88"/>
    <w:rsid w:val="005D62F0"/>
    <w:rsid w:val="005D6421"/>
    <w:rsid w:val="005D685C"/>
    <w:rsid w:val="005D6B1A"/>
    <w:rsid w:val="005D6D70"/>
    <w:rsid w:val="005D6DFF"/>
    <w:rsid w:val="005D6F33"/>
    <w:rsid w:val="005D71D0"/>
    <w:rsid w:val="005D7D65"/>
    <w:rsid w:val="005E0F49"/>
    <w:rsid w:val="005E178F"/>
    <w:rsid w:val="005E231E"/>
    <w:rsid w:val="005E239A"/>
    <w:rsid w:val="005E270A"/>
    <w:rsid w:val="005E2D02"/>
    <w:rsid w:val="005E2F39"/>
    <w:rsid w:val="005E3233"/>
    <w:rsid w:val="005E336C"/>
    <w:rsid w:val="005E38D3"/>
    <w:rsid w:val="005E3D1D"/>
    <w:rsid w:val="005E415D"/>
    <w:rsid w:val="005E42FC"/>
    <w:rsid w:val="005E4441"/>
    <w:rsid w:val="005E573A"/>
    <w:rsid w:val="005E5926"/>
    <w:rsid w:val="005E5F10"/>
    <w:rsid w:val="005E6869"/>
    <w:rsid w:val="005E6B7A"/>
    <w:rsid w:val="005E6BC5"/>
    <w:rsid w:val="005E6D7D"/>
    <w:rsid w:val="005E6F84"/>
    <w:rsid w:val="005E7516"/>
    <w:rsid w:val="005E7604"/>
    <w:rsid w:val="005E7BC8"/>
    <w:rsid w:val="005E7C3E"/>
    <w:rsid w:val="005E7D92"/>
    <w:rsid w:val="005E7F31"/>
    <w:rsid w:val="005F028C"/>
    <w:rsid w:val="005F0846"/>
    <w:rsid w:val="005F0BBE"/>
    <w:rsid w:val="005F0C7F"/>
    <w:rsid w:val="005F13A6"/>
    <w:rsid w:val="005F1424"/>
    <w:rsid w:val="005F1499"/>
    <w:rsid w:val="005F183B"/>
    <w:rsid w:val="005F20C9"/>
    <w:rsid w:val="005F2A34"/>
    <w:rsid w:val="005F35E7"/>
    <w:rsid w:val="005F3784"/>
    <w:rsid w:val="005F3A6D"/>
    <w:rsid w:val="005F3E2A"/>
    <w:rsid w:val="005F3E4E"/>
    <w:rsid w:val="005F4D71"/>
    <w:rsid w:val="005F552A"/>
    <w:rsid w:val="005F55B3"/>
    <w:rsid w:val="005F5770"/>
    <w:rsid w:val="005F5A25"/>
    <w:rsid w:val="005F5C4D"/>
    <w:rsid w:val="005F5F11"/>
    <w:rsid w:val="005F640C"/>
    <w:rsid w:val="005F686C"/>
    <w:rsid w:val="005F7256"/>
    <w:rsid w:val="005F74C5"/>
    <w:rsid w:val="005F7B3F"/>
    <w:rsid w:val="005F7BDB"/>
    <w:rsid w:val="005F7F33"/>
    <w:rsid w:val="006002C8"/>
    <w:rsid w:val="006005DE"/>
    <w:rsid w:val="00600D40"/>
    <w:rsid w:val="00600FDD"/>
    <w:rsid w:val="00601A33"/>
    <w:rsid w:val="00601C88"/>
    <w:rsid w:val="00601D93"/>
    <w:rsid w:val="006022C8"/>
    <w:rsid w:val="006023FF"/>
    <w:rsid w:val="00602BE2"/>
    <w:rsid w:val="00602EF0"/>
    <w:rsid w:val="00602F15"/>
    <w:rsid w:val="00602F2E"/>
    <w:rsid w:val="0060397B"/>
    <w:rsid w:val="00603A8D"/>
    <w:rsid w:val="00603B71"/>
    <w:rsid w:val="00603D40"/>
    <w:rsid w:val="006044E3"/>
    <w:rsid w:val="00604750"/>
    <w:rsid w:val="006047C7"/>
    <w:rsid w:val="006049A1"/>
    <w:rsid w:val="006049B1"/>
    <w:rsid w:val="00604E07"/>
    <w:rsid w:val="006054BE"/>
    <w:rsid w:val="00605740"/>
    <w:rsid w:val="00605767"/>
    <w:rsid w:val="00605B6A"/>
    <w:rsid w:val="00606252"/>
    <w:rsid w:val="00606308"/>
    <w:rsid w:val="006066CC"/>
    <w:rsid w:val="0060675E"/>
    <w:rsid w:val="00606950"/>
    <w:rsid w:val="006070F5"/>
    <w:rsid w:val="0060730C"/>
    <w:rsid w:val="0060766F"/>
    <w:rsid w:val="006076A1"/>
    <w:rsid w:val="0060783D"/>
    <w:rsid w:val="00607B82"/>
    <w:rsid w:val="00607CBA"/>
    <w:rsid w:val="006100BB"/>
    <w:rsid w:val="006105A7"/>
    <w:rsid w:val="00610654"/>
    <w:rsid w:val="00610767"/>
    <w:rsid w:val="0061085F"/>
    <w:rsid w:val="006108E7"/>
    <w:rsid w:val="00610A90"/>
    <w:rsid w:val="006111D1"/>
    <w:rsid w:val="006113A2"/>
    <w:rsid w:val="006115FB"/>
    <w:rsid w:val="00611C93"/>
    <w:rsid w:val="006121F8"/>
    <w:rsid w:val="006128AD"/>
    <w:rsid w:val="0061297F"/>
    <w:rsid w:val="00612D12"/>
    <w:rsid w:val="00612F03"/>
    <w:rsid w:val="006132A3"/>
    <w:rsid w:val="00613450"/>
    <w:rsid w:val="006135E4"/>
    <w:rsid w:val="00613B80"/>
    <w:rsid w:val="00613BC6"/>
    <w:rsid w:val="00613FF0"/>
    <w:rsid w:val="00614699"/>
    <w:rsid w:val="00614B43"/>
    <w:rsid w:val="00614FD9"/>
    <w:rsid w:val="006150FD"/>
    <w:rsid w:val="0061524C"/>
    <w:rsid w:val="006157AF"/>
    <w:rsid w:val="00615C3B"/>
    <w:rsid w:val="00615E7F"/>
    <w:rsid w:val="006160A9"/>
    <w:rsid w:val="006166A2"/>
    <w:rsid w:val="006171A7"/>
    <w:rsid w:val="006171F6"/>
    <w:rsid w:val="00617B0D"/>
    <w:rsid w:val="00617B95"/>
    <w:rsid w:val="00620620"/>
    <w:rsid w:val="00620660"/>
    <w:rsid w:val="006206D0"/>
    <w:rsid w:val="006207BE"/>
    <w:rsid w:val="00620A87"/>
    <w:rsid w:val="00620B48"/>
    <w:rsid w:val="00620CF9"/>
    <w:rsid w:val="00620F08"/>
    <w:rsid w:val="0062127D"/>
    <w:rsid w:val="00621369"/>
    <w:rsid w:val="0062138F"/>
    <w:rsid w:val="00621399"/>
    <w:rsid w:val="006213F0"/>
    <w:rsid w:val="006215F2"/>
    <w:rsid w:val="00621770"/>
    <w:rsid w:val="00621E02"/>
    <w:rsid w:val="00622147"/>
    <w:rsid w:val="0062272F"/>
    <w:rsid w:val="006232A3"/>
    <w:rsid w:val="0062365C"/>
    <w:rsid w:val="00623BCF"/>
    <w:rsid w:val="006241BA"/>
    <w:rsid w:val="006251AF"/>
    <w:rsid w:val="0062527F"/>
    <w:rsid w:val="00625611"/>
    <w:rsid w:val="0062567F"/>
    <w:rsid w:val="006259FC"/>
    <w:rsid w:val="00625D54"/>
    <w:rsid w:val="00625E69"/>
    <w:rsid w:val="00626166"/>
    <w:rsid w:val="006270CA"/>
    <w:rsid w:val="0062777D"/>
    <w:rsid w:val="0062781F"/>
    <w:rsid w:val="00627881"/>
    <w:rsid w:val="00627933"/>
    <w:rsid w:val="006279D9"/>
    <w:rsid w:val="00627B38"/>
    <w:rsid w:val="00627C8D"/>
    <w:rsid w:val="00630370"/>
    <w:rsid w:val="00630B4B"/>
    <w:rsid w:val="00630DAF"/>
    <w:rsid w:val="006315BF"/>
    <w:rsid w:val="0063198B"/>
    <w:rsid w:val="00631F44"/>
    <w:rsid w:val="0063206D"/>
    <w:rsid w:val="006323FA"/>
    <w:rsid w:val="006325AB"/>
    <w:rsid w:val="0063263A"/>
    <w:rsid w:val="00632DBC"/>
    <w:rsid w:val="00632F58"/>
    <w:rsid w:val="006330DE"/>
    <w:rsid w:val="00633112"/>
    <w:rsid w:val="006337C3"/>
    <w:rsid w:val="006337C9"/>
    <w:rsid w:val="0063407F"/>
    <w:rsid w:val="0063414E"/>
    <w:rsid w:val="00634378"/>
    <w:rsid w:val="0063460D"/>
    <w:rsid w:val="006348AB"/>
    <w:rsid w:val="00634D41"/>
    <w:rsid w:val="00634D5B"/>
    <w:rsid w:val="006351A0"/>
    <w:rsid w:val="00635363"/>
    <w:rsid w:val="0063575C"/>
    <w:rsid w:val="00635ABE"/>
    <w:rsid w:val="0063626B"/>
    <w:rsid w:val="0063660A"/>
    <w:rsid w:val="00636882"/>
    <w:rsid w:val="00636E13"/>
    <w:rsid w:val="006370F6"/>
    <w:rsid w:val="00637324"/>
    <w:rsid w:val="0063791E"/>
    <w:rsid w:val="00637D17"/>
    <w:rsid w:val="00640073"/>
    <w:rsid w:val="006401ED"/>
    <w:rsid w:val="006401F0"/>
    <w:rsid w:val="00640BDF"/>
    <w:rsid w:val="00640D5C"/>
    <w:rsid w:val="00641486"/>
    <w:rsid w:val="00641B0E"/>
    <w:rsid w:val="006425B2"/>
    <w:rsid w:val="00642628"/>
    <w:rsid w:val="00642759"/>
    <w:rsid w:val="00642A69"/>
    <w:rsid w:val="00642F90"/>
    <w:rsid w:val="006430C3"/>
    <w:rsid w:val="00643627"/>
    <w:rsid w:val="0064367F"/>
    <w:rsid w:val="006436ED"/>
    <w:rsid w:val="0064389B"/>
    <w:rsid w:val="00643ABC"/>
    <w:rsid w:val="00643D7D"/>
    <w:rsid w:val="00644C31"/>
    <w:rsid w:val="00644D5B"/>
    <w:rsid w:val="00644E62"/>
    <w:rsid w:val="00644E6E"/>
    <w:rsid w:val="00644E9B"/>
    <w:rsid w:val="00646813"/>
    <w:rsid w:val="00646815"/>
    <w:rsid w:val="0064688B"/>
    <w:rsid w:val="006468B8"/>
    <w:rsid w:val="00646BAD"/>
    <w:rsid w:val="00646BC6"/>
    <w:rsid w:val="00646E8E"/>
    <w:rsid w:val="00647320"/>
    <w:rsid w:val="006473C6"/>
    <w:rsid w:val="0064771B"/>
    <w:rsid w:val="006500B8"/>
    <w:rsid w:val="0065019F"/>
    <w:rsid w:val="006501C5"/>
    <w:rsid w:val="0065071E"/>
    <w:rsid w:val="00650764"/>
    <w:rsid w:val="00650851"/>
    <w:rsid w:val="00650B16"/>
    <w:rsid w:val="00650FD7"/>
    <w:rsid w:val="006516CB"/>
    <w:rsid w:val="00651C0F"/>
    <w:rsid w:val="00651D6C"/>
    <w:rsid w:val="0065242C"/>
    <w:rsid w:val="00652618"/>
    <w:rsid w:val="00652785"/>
    <w:rsid w:val="00652851"/>
    <w:rsid w:val="00652A65"/>
    <w:rsid w:val="00653018"/>
    <w:rsid w:val="0065338F"/>
    <w:rsid w:val="0065366C"/>
    <w:rsid w:val="006542C3"/>
    <w:rsid w:val="00654501"/>
    <w:rsid w:val="00654845"/>
    <w:rsid w:val="006549AF"/>
    <w:rsid w:val="00654C05"/>
    <w:rsid w:val="00654E08"/>
    <w:rsid w:val="00655E0E"/>
    <w:rsid w:val="00655ECB"/>
    <w:rsid w:val="0065610B"/>
    <w:rsid w:val="00656416"/>
    <w:rsid w:val="00656A4F"/>
    <w:rsid w:val="00656E70"/>
    <w:rsid w:val="00656F41"/>
    <w:rsid w:val="0065716E"/>
    <w:rsid w:val="0066018C"/>
    <w:rsid w:val="006605AC"/>
    <w:rsid w:val="00660EC4"/>
    <w:rsid w:val="00660F67"/>
    <w:rsid w:val="0066192D"/>
    <w:rsid w:val="006619DE"/>
    <w:rsid w:val="00661A5C"/>
    <w:rsid w:val="00662230"/>
    <w:rsid w:val="00662504"/>
    <w:rsid w:val="00662758"/>
    <w:rsid w:val="00662C12"/>
    <w:rsid w:val="00663299"/>
    <w:rsid w:val="006632BC"/>
    <w:rsid w:val="006635F0"/>
    <w:rsid w:val="00663744"/>
    <w:rsid w:val="00663CAA"/>
    <w:rsid w:val="00663FAB"/>
    <w:rsid w:val="00664110"/>
    <w:rsid w:val="00664639"/>
    <w:rsid w:val="0066469C"/>
    <w:rsid w:val="00664F43"/>
    <w:rsid w:val="00665317"/>
    <w:rsid w:val="006657CF"/>
    <w:rsid w:val="00665950"/>
    <w:rsid w:val="00665A40"/>
    <w:rsid w:val="00666517"/>
    <w:rsid w:val="006665B3"/>
    <w:rsid w:val="006665B8"/>
    <w:rsid w:val="0066699C"/>
    <w:rsid w:val="00666B17"/>
    <w:rsid w:val="00666CE5"/>
    <w:rsid w:val="006672C8"/>
    <w:rsid w:val="00667681"/>
    <w:rsid w:val="00667912"/>
    <w:rsid w:val="00667AB0"/>
    <w:rsid w:val="00667C32"/>
    <w:rsid w:val="00667C67"/>
    <w:rsid w:val="00670042"/>
    <w:rsid w:val="006703CD"/>
    <w:rsid w:val="00670637"/>
    <w:rsid w:val="00670CD2"/>
    <w:rsid w:val="006716BC"/>
    <w:rsid w:val="00671828"/>
    <w:rsid w:val="00671F10"/>
    <w:rsid w:val="0067232E"/>
    <w:rsid w:val="006725DC"/>
    <w:rsid w:val="0067281B"/>
    <w:rsid w:val="00672A43"/>
    <w:rsid w:val="006734AA"/>
    <w:rsid w:val="006735D5"/>
    <w:rsid w:val="0067385E"/>
    <w:rsid w:val="00673D95"/>
    <w:rsid w:val="00674091"/>
    <w:rsid w:val="006742C8"/>
    <w:rsid w:val="00675110"/>
    <w:rsid w:val="00675924"/>
    <w:rsid w:val="00675BEB"/>
    <w:rsid w:val="006764FF"/>
    <w:rsid w:val="0067670D"/>
    <w:rsid w:val="00676741"/>
    <w:rsid w:val="006769C8"/>
    <w:rsid w:val="00676CEB"/>
    <w:rsid w:val="00676CF5"/>
    <w:rsid w:val="00676E3A"/>
    <w:rsid w:val="00676E96"/>
    <w:rsid w:val="006770C9"/>
    <w:rsid w:val="006776F0"/>
    <w:rsid w:val="006777DE"/>
    <w:rsid w:val="00677EEE"/>
    <w:rsid w:val="0068047B"/>
    <w:rsid w:val="006806DB"/>
    <w:rsid w:val="006807F0"/>
    <w:rsid w:val="006808A8"/>
    <w:rsid w:val="006809A9"/>
    <w:rsid w:val="00680B4F"/>
    <w:rsid w:val="00680D00"/>
    <w:rsid w:val="00681205"/>
    <w:rsid w:val="00681540"/>
    <w:rsid w:val="0068238B"/>
    <w:rsid w:val="006825C0"/>
    <w:rsid w:val="00682A3C"/>
    <w:rsid w:val="00682BBA"/>
    <w:rsid w:val="0068302C"/>
    <w:rsid w:val="006830B9"/>
    <w:rsid w:val="00683312"/>
    <w:rsid w:val="00683C44"/>
    <w:rsid w:val="00683EF5"/>
    <w:rsid w:val="0068412F"/>
    <w:rsid w:val="0068426B"/>
    <w:rsid w:val="00684420"/>
    <w:rsid w:val="00684493"/>
    <w:rsid w:val="00684782"/>
    <w:rsid w:val="00684DE5"/>
    <w:rsid w:val="00685276"/>
    <w:rsid w:val="0068545B"/>
    <w:rsid w:val="0068560A"/>
    <w:rsid w:val="00685C23"/>
    <w:rsid w:val="00685ED2"/>
    <w:rsid w:val="00685EFB"/>
    <w:rsid w:val="006862AE"/>
    <w:rsid w:val="00686364"/>
    <w:rsid w:val="00686A2C"/>
    <w:rsid w:val="00687072"/>
    <w:rsid w:val="006879F7"/>
    <w:rsid w:val="00687A25"/>
    <w:rsid w:val="00687B7F"/>
    <w:rsid w:val="00687EA6"/>
    <w:rsid w:val="00690476"/>
    <w:rsid w:val="00690B38"/>
    <w:rsid w:val="00690BB4"/>
    <w:rsid w:val="00690BE5"/>
    <w:rsid w:val="00690CE1"/>
    <w:rsid w:val="00690F25"/>
    <w:rsid w:val="00690F5F"/>
    <w:rsid w:val="0069119C"/>
    <w:rsid w:val="00691A0B"/>
    <w:rsid w:val="00691F0E"/>
    <w:rsid w:val="00691F9F"/>
    <w:rsid w:val="00692133"/>
    <w:rsid w:val="00692831"/>
    <w:rsid w:val="0069296B"/>
    <w:rsid w:val="00692C96"/>
    <w:rsid w:val="0069307E"/>
    <w:rsid w:val="00693268"/>
    <w:rsid w:val="006933D5"/>
    <w:rsid w:val="00693533"/>
    <w:rsid w:val="00693AB1"/>
    <w:rsid w:val="00693ADB"/>
    <w:rsid w:val="00693C97"/>
    <w:rsid w:val="006940FA"/>
    <w:rsid w:val="006941EF"/>
    <w:rsid w:val="006942C9"/>
    <w:rsid w:val="00694327"/>
    <w:rsid w:val="006943CE"/>
    <w:rsid w:val="00694553"/>
    <w:rsid w:val="006946F6"/>
    <w:rsid w:val="00694A50"/>
    <w:rsid w:val="00694CFE"/>
    <w:rsid w:val="00695A62"/>
    <w:rsid w:val="00695C79"/>
    <w:rsid w:val="00696528"/>
    <w:rsid w:val="00696AA1"/>
    <w:rsid w:val="00697419"/>
    <w:rsid w:val="00697A21"/>
    <w:rsid w:val="00697A80"/>
    <w:rsid w:val="00697E5E"/>
    <w:rsid w:val="00697FCD"/>
    <w:rsid w:val="006A073B"/>
    <w:rsid w:val="006A0748"/>
    <w:rsid w:val="006A0A90"/>
    <w:rsid w:val="006A0EC5"/>
    <w:rsid w:val="006A132B"/>
    <w:rsid w:val="006A153D"/>
    <w:rsid w:val="006A1755"/>
    <w:rsid w:val="006A186C"/>
    <w:rsid w:val="006A1DF4"/>
    <w:rsid w:val="006A283C"/>
    <w:rsid w:val="006A2883"/>
    <w:rsid w:val="006A2A19"/>
    <w:rsid w:val="006A2F04"/>
    <w:rsid w:val="006A316E"/>
    <w:rsid w:val="006A33B7"/>
    <w:rsid w:val="006A375D"/>
    <w:rsid w:val="006A3761"/>
    <w:rsid w:val="006A391A"/>
    <w:rsid w:val="006A3B0C"/>
    <w:rsid w:val="006A3B7A"/>
    <w:rsid w:val="006A437D"/>
    <w:rsid w:val="006A44CF"/>
    <w:rsid w:val="006A4B80"/>
    <w:rsid w:val="006A4D61"/>
    <w:rsid w:val="006A532D"/>
    <w:rsid w:val="006A5ACC"/>
    <w:rsid w:val="006A61D5"/>
    <w:rsid w:val="006A6FF0"/>
    <w:rsid w:val="006A714E"/>
    <w:rsid w:val="006A7178"/>
    <w:rsid w:val="006A7533"/>
    <w:rsid w:val="006A78D7"/>
    <w:rsid w:val="006A79FF"/>
    <w:rsid w:val="006A7D84"/>
    <w:rsid w:val="006B0710"/>
    <w:rsid w:val="006B079A"/>
    <w:rsid w:val="006B090A"/>
    <w:rsid w:val="006B095D"/>
    <w:rsid w:val="006B19D8"/>
    <w:rsid w:val="006B1BBA"/>
    <w:rsid w:val="006B201E"/>
    <w:rsid w:val="006B284B"/>
    <w:rsid w:val="006B2A02"/>
    <w:rsid w:val="006B34AF"/>
    <w:rsid w:val="006B3BCA"/>
    <w:rsid w:val="006B3CB4"/>
    <w:rsid w:val="006B3E9A"/>
    <w:rsid w:val="006B3EB7"/>
    <w:rsid w:val="006B433C"/>
    <w:rsid w:val="006B438F"/>
    <w:rsid w:val="006B4881"/>
    <w:rsid w:val="006B50FD"/>
    <w:rsid w:val="006B5396"/>
    <w:rsid w:val="006B64E7"/>
    <w:rsid w:val="006B654C"/>
    <w:rsid w:val="006B69BF"/>
    <w:rsid w:val="006B6C12"/>
    <w:rsid w:val="006B6C4A"/>
    <w:rsid w:val="006B6F4C"/>
    <w:rsid w:val="006B73C5"/>
    <w:rsid w:val="006B74E1"/>
    <w:rsid w:val="006B7511"/>
    <w:rsid w:val="006B7607"/>
    <w:rsid w:val="006B76D6"/>
    <w:rsid w:val="006B7CAD"/>
    <w:rsid w:val="006B7CE7"/>
    <w:rsid w:val="006C0108"/>
    <w:rsid w:val="006C0165"/>
    <w:rsid w:val="006C027E"/>
    <w:rsid w:val="006C06CE"/>
    <w:rsid w:val="006C091B"/>
    <w:rsid w:val="006C0D23"/>
    <w:rsid w:val="006C0E9C"/>
    <w:rsid w:val="006C0EFA"/>
    <w:rsid w:val="006C1294"/>
    <w:rsid w:val="006C18FC"/>
    <w:rsid w:val="006C1E77"/>
    <w:rsid w:val="006C2313"/>
    <w:rsid w:val="006C2541"/>
    <w:rsid w:val="006C2E58"/>
    <w:rsid w:val="006C3074"/>
    <w:rsid w:val="006C39D3"/>
    <w:rsid w:val="006C433C"/>
    <w:rsid w:val="006C4A99"/>
    <w:rsid w:val="006C4B06"/>
    <w:rsid w:val="006C4F26"/>
    <w:rsid w:val="006C5035"/>
    <w:rsid w:val="006C508A"/>
    <w:rsid w:val="006C527A"/>
    <w:rsid w:val="006C58E7"/>
    <w:rsid w:val="006C5C63"/>
    <w:rsid w:val="006C74DF"/>
    <w:rsid w:val="006C76FE"/>
    <w:rsid w:val="006C7B07"/>
    <w:rsid w:val="006C7CB3"/>
    <w:rsid w:val="006D002E"/>
    <w:rsid w:val="006D1EB8"/>
    <w:rsid w:val="006D225B"/>
    <w:rsid w:val="006D2310"/>
    <w:rsid w:val="006D24BB"/>
    <w:rsid w:val="006D2559"/>
    <w:rsid w:val="006D2688"/>
    <w:rsid w:val="006D36EB"/>
    <w:rsid w:val="006D4080"/>
    <w:rsid w:val="006D469F"/>
    <w:rsid w:val="006D4AFF"/>
    <w:rsid w:val="006D4CE1"/>
    <w:rsid w:val="006D4DF6"/>
    <w:rsid w:val="006D4F8B"/>
    <w:rsid w:val="006D5079"/>
    <w:rsid w:val="006D5699"/>
    <w:rsid w:val="006D570F"/>
    <w:rsid w:val="006D5EED"/>
    <w:rsid w:val="006D608F"/>
    <w:rsid w:val="006D615D"/>
    <w:rsid w:val="006D68CB"/>
    <w:rsid w:val="006D6BC3"/>
    <w:rsid w:val="006D6E0A"/>
    <w:rsid w:val="006D72FC"/>
    <w:rsid w:val="006D7ACF"/>
    <w:rsid w:val="006D7B47"/>
    <w:rsid w:val="006D7EF9"/>
    <w:rsid w:val="006D7FDB"/>
    <w:rsid w:val="006E021D"/>
    <w:rsid w:val="006E0430"/>
    <w:rsid w:val="006E0728"/>
    <w:rsid w:val="006E08C1"/>
    <w:rsid w:val="006E0B3D"/>
    <w:rsid w:val="006E1225"/>
    <w:rsid w:val="006E1C18"/>
    <w:rsid w:val="006E2080"/>
    <w:rsid w:val="006E20B2"/>
    <w:rsid w:val="006E296E"/>
    <w:rsid w:val="006E3726"/>
    <w:rsid w:val="006E4126"/>
    <w:rsid w:val="006E44B8"/>
    <w:rsid w:val="006E44E4"/>
    <w:rsid w:val="006E4757"/>
    <w:rsid w:val="006E4A51"/>
    <w:rsid w:val="006E4CF8"/>
    <w:rsid w:val="006E4DC7"/>
    <w:rsid w:val="006E55C9"/>
    <w:rsid w:val="006E5837"/>
    <w:rsid w:val="006E5A97"/>
    <w:rsid w:val="006E5E5E"/>
    <w:rsid w:val="006E7911"/>
    <w:rsid w:val="006E793A"/>
    <w:rsid w:val="006E7CC2"/>
    <w:rsid w:val="006F09EC"/>
    <w:rsid w:val="006F0A40"/>
    <w:rsid w:val="006F1017"/>
    <w:rsid w:val="006F17C3"/>
    <w:rsid w:val="006F1C8D"/>
    <w:rsid w:val="006F26C7"/>
    <w:rsid w:val="006F2D03"/>
    <w:rsid w:val="006F2EC4"/>
    <w:rsid w:val="006F2F7D"/>
    <w:rsid w:val="006F314D"/>
    <w:rsid w:val="006F31DA"/>
    <w:rsid w:val="006F320D"/>
    <w:rsid w:val="006F33C3"/>
    <w:rsid w:val="006F371D"/>
    <w:rsid w:val="006F373F"/>
    <w:rsid w:val="006F3A5D"/>
    <w:rsid w:val="006F3B34"/>
    <w:rsid w:val="006F42ED"/>
    <w:rsid w:val="006F4D0F"/>
    <w:rsid w:val="006F4D51"/>
    <w:rsid w:val="006F5411"/>
    <w:rsid w:val="006F54E6"/>
    <w:rsid w:val="006F5538"/>
    <w:rsid w:val="006F5705"/>
    <w:rsid w:val="006F5B27"/>
    <w:rsid w:val="006F62A3"/>
    <w:rsid w:val="006F67AB"/>
    <w:rsid w:val="006F69AE"/>
    <w:rsid w:val="006F6BBD"/>
    <w:rsid w:val="006F6D76"/>
    <w:rsid w:val="006F6F73"/>
    <w:rsid w:val="006F7075"/>
    <w:rsid w:val="006F71BA"/>
    <w:rsid w:val="006F76E6"/>
    <w:rsid w:val="006F77B7"/>
    <w:rsid w:val="006F7C35"/>
    <w:rsid w:val="00700425"/>
    <w:rsid w:val="007007D1"/>
    <w:rsid w:val="0070082C"/>
    <w:rsid w:val="00700A91"/>
    <w:rsid w:val="007012C9"/>
    <w:rsid w:val="00701D2A"/>
    <w:rsid w:val="00701EC9"/>
    <w:rsid w:val="0070217A"/>
    <w:rsid w:val="007021B4"/>
    <w:rsid w:val="007023A6"/>
    <w:rsid w:val="00702903"/>
    <w:rsid w:val="0070299D"/>
    <w:rsid w:val="00702B02"/>
    <w:rsid w:val="00703099"/>
    <w:rsid w:val="007033BD"/>
    <w:rsid w:val="0070341E"/>
    <w:rsid w:val="007034B5"/>
    <w:rsid w:val="00703723"/>
    <w:rsid w:val="007040AA"/>
    <w:rsid w:val="00704286"/>
    <w:rsid w:val="00704619"/>
    <w:rsid w:val="007051E7"/>
    <w:rsid w:val="00705770"/>
    <w:rsid w:val="007058DE"/>
    <w:rsid w:val="007059F8"/>
    <w:rsid w:val="00705A22"/>
    <w:rsid w:val="00705B06"/>
    <w:rsid w:val="0070600A"/>
    <w:rsid w:val="00706152"/>
    <w:rsid w:val="007061C7"/>
    <w:rsid w:val="00706BD3"/>
    <w:rsid w:val="00706D03"/>
    <w:rsid w:val="00706E62"/>
    <w:rsid w:val="00706FC4"/>
    <w:rsid w:val="007073CF"/>
    <w:rsid w:val="007076C7"/>
    <w:rsid w:val="00707718"/>
    <w:rsid w:val="00707B56"/>
    <w:rsid w:val="00707C17"/>
    <w:rsid w:val="00707D6C"/>
    <w:rsid w:val="00710089"/>
    <w:rsid w:val="00710C5B"/>
    <w:rsid w:val="00711060"/>
    <w:rsid w:val="0071106B"/>
    <w:rsid w:val="007110AA"/>
    <w:rsid w:val="007113CF"/>
    <w:rsid w:val="007118F0"/>
    <w:rsid w:val="00711F92"/>
    <w:rsid w:val="007122E4"/>
    <w:rsid w:val="00712335"/>
    <w:rsid w:val="0071236C"/>
    <w:rsid w:val="00712448"/>
    <w:rsid w:val="007126E4"/>
    <w:rsid w:val="0071297D"/>
    <w:rsid w:val="007129C5"/>
    <w:rsid w:val="00712D5F"/>
    <w:rsid w:val="0071340B"/>
    <w:rsid w:val="007134CF"/>
    <w:rsid w:val="007137CA"/>
    <w:rsid w:val="00713F16"/>
    <w:rsid w:val="007140DC"/>
    <w:rsid w:val="00714222"/>
    <w:rsid w:val="00714D2D"/>
    <w:rsid w:val="00714E16"/>
    <w:rsid w:val="00714F4E"/>
    <w:rsid w:val="007155A3"/>
    <w:rsid w:val="007157B4"/>
    <w:rsid w:val="00715AD9"/>
    <w:rsid w:val="00715BD2"/>
    <w:rsid w:val="00716171"/>
    <w:rsid w:val="00717843"/>
    <w:rsid w:val="0071784D"/>
    <w:rsid w:val="00720199"/>
    <w:rsid w:val="007205DB"/>
    <w:rsid w:val="0072080D"/>
    <w:rsid w:val="00720CB4"/>
    <w:rsid w:val="007215D2"/>
    <w:rsid w:val="0072165A"/>
    <w:rsid w:val="00721EA6"/>
    <w:rsid w:val="00721ED1"/>
    <w:rsid w:val="00721FC8"/>
    <w:rsid w:val="007229EC"/>
    <w:rsid w:val="00722D03"/>
    <w:rsid w:val="00722FBB"/>
    <w:rsid w:val="007230A4"/>
    <w:rsid w:val="00723956"/>
    <w:rsid w:val="00724075"/>
    <w:rsid w:val="00724816"/>
    <w:rsid w:val="007248E9"/>
    <w:rsid w:val="00724AD0"/>
    <w:rsid w:val="00724C04"/>
    <w:rsid w:val="00724CAF"/>
    <w:rsid w:val="0072513C"/>
    <w:rsid w:val="00725351"/>
    <w:rsid w:val="007255EA"/>
    <w:rsid w:val="00725A53"/>
    <w:rsid w:val="00725A94"/>
    <w:rsid w:val="00726805"/>
    <w:rsid w:val="00726F0A"/>
    <w:rsid w:val="007273B9"/>
    <w:rsid w:val="0072742E"/>
    <w:rsid w:val="00727650"/>
    <w:rsid w:val="00727C21"/>
    <w:rsid w:val="007306D4"/>
    <w:rsid w:val="00730841"/>
    <w:rsid w:val="00730AB8"/>
    <w:rsid w:val="00731B79"/>
    <w:rsid w:val="0073200F"/>
    <w:rsid w:val="00732CA5"/>
    <w:rsid w:val="00732CDC"/>
    <w:rsid w:val="00732F42"/>
    <w:rsid w:val="007331A9"/>
    <w:rsid w:val="00733340"/>
    <w:rsid w:val="0073353C"/>
    <w:rsid w:val="0073384F"/>
    <w:rsid w:val="00733968"/>
    <w:rsid w:val="00733C1B"/>
    <w:rsid w:val="0073444B"/>
    <w:rsid w:val="00734BEF"/>
    <w:rsid w:val="007350CC"/>
    <w:rsid w:val="00735375"/>
    <w:rsid w:val="0073574A"/>
    <w:rsid w:val="0073600A"/>
    <w:rsid w:val="0073604A"/>
    <w:rsid w:val="007366FD"/>
    <w:rsid w:val="00736A3A"/>
    <w:rsid w:val="00736B21"/>
    <w:rsid w:val="00736C04"/>
    <w:rsid w:val="00736CA4"/>
    <w:rsid w:val="00736E4F"/>
    <w:rsid w:val="00736E7D"/>
    <w:rsid w:val="0073706A"/>
    <w:rsid w:val="0073735D"/>
    <w:rsid w:val="007373D8"/>
    <w:rsid w:val="007377C4"/>
    <w:rsid w:val="0073794A"/>
    <w:rsid w:val="00737A2F"/>
    <w:rsid w:val="00737C17"/>
    <w:rsid w:val="007405E3"/>
    <w:rsid w:val="00740CB6"/>
    <w:rsid w:val="0074114D"/>
    <w:rsid w:val="007416D6"/>
    <w:rsid w:val="00741E24"/>
    <w:rsid w:val="007421A0"/>
    <w:rsid w:val="0074256B"/>
    <w:rsid w:val="0074278D"/>
    <w:rsid w:val="007429FA"/>
    <w:rsid w:val="00742CDE"/>
    <w:rsid w:val="007431E5"/>
    <w:rsid w:val="00743C68"/>
    <w:rsid w:val="0074407F"/>
    <w:rsid w:val="00744174"/>
    <w:rsid w:val="00744246"/>
    <w:rsid w:val="00744843"/>
    <w:rsid w:val="00744AAF"/>
    <w:rsid w:val="0074542A"/>
    <w:rsid w:val="007458E2"/>
    <w:rsid w:val="00745C09"/>
    <w:rsid w:val="00745DA6"/>
    <w:rsid w:val="0074608C"/>
    <w:rsid w:val="00746301"/>
    <w:rsid w:val="007465A6"/>
    <w:rsid w:val="00746635"/>
    <w:rsid w:val="0074722E"/>
    <w:rsid w:val="007475B4"/>
    <w:rsid w:val="00747A53"/>
    <w:rsid w:val="00747ABD"/>
    <w:rsid w:val="0075011E"/>
    <w:rsid w:val="0075045B"/>
    <w:rsid w:val="007506D2"/>
    <w:rsid w:val="0075073F"/>
    <w:rsid w:val="00750913"/>
    <w:rsid w:val="00750933"/>
    <w:rsid w:val="00750A31"/>
    <w:rsid w:val="00750BB7"/>
    <w:rsid w:val="00750C07"/>
    <w:rsid w:val="00750FA0"/>
    <w:rsid w:val="00751237"/>
    <w:rsid w:val="0075168E"/>
    <w:rsid w:val="00751CD3"/>
    <w:rsid w:val="00751CE2"/>
    <w:rsid w:val="00751E59"/>
    <w:rsid w:val="00751F39"/>
    <w:rsid w:val="00752B30"/>
    <w:rsid w:val="00752E16"/>
    <w:rsid w:val="00753084"/>
    <w:rsid w:val="0075335A"/>
    <w:rsid w:val="0075347B"/>
    <w:rsid w:val="00753AD6"/>
    <w:rsid w:val="00753EE1"/>
    <w:rsid w:val="0075448B"/>
    <w:rsid w:val="00754B7F"/>
    <w:rsid w:val="00754BAE"/>
    <w:rsid w:val="00754CF4"/>
    <w:rsid w:val="00754E22"/>
    <w:rsid w:val="00755138"/>
    <w:rsid w:val="00755218"/>
    <w:rsid w:val="0075530A"/>
    <w:rsid w:val="00755681"/>
    <w:rsid w:val="00755B1B"/>
    <w:rsid w:val="00755C15"/>
    <w:rsid w:val="00755F5C"/>
    <w:rsid w:val="00756656"/>
    <w:rsid w:val="00756733"/>
    <w:rsid w:val="0075703B"/>
    <w:rsid w:val="007575C9"/>
    <w:rsid w:val="007576B9"/>
    <w:rsid w:val="007576DE"/>
    <w:rsid w:val="00757B7C"/>
    <w:rsid w:val="00757D25"/>
    <w:rsid w:val="00757E59"/>
    <w:rsid w:val="007608C3"/>
    <w:rsid w:val="00760A78"/>
    <w:rsid w:val="00760B04"/>
    <w:rsid w:val="00760C5C"/>
    <w:rsid w:val="0076104A"/>
    <w:rsid w:val="0076147C"/>
    <w:rsid w:val="007617E0"/>
    <w:rsid w:val="007618BB"/>
    <w:rsid w:val="007619E7"/>
    <w:rsid w:val="00762435"/>
    <w:rsid w:val="007625E1"/>
    <w:rsid w:val="00762CD1"/>
    <w:rsid w:val="00762E75"/>
    <w:rsid w:val="007632E2"/>
    <w:rsid w:val="00763E66"/>
    <w:rsid w:val="00764085"/>
    <w:rsid w:val="00764109"/>
    <w:rsid w:val="0076412B"/>
    <w:rsid w:val="0076412C"/>
    <w:rsid w:val="007644C0"/>
    <w:rsid w:val="0076470A"/>
    <w:rsid w:val="00764C97"/>
    <w:rsid w:val="00764D7A"/>
    <w:rsid w:val="00765661"/>
    <w:rsid w:val="00765B0B"/>
    <w:rsid w:val="00765EA3"/>
    <w:rsid w:val="0076697B"/>
    <w:rsid w:val="00766BC7"/>
    <w:rsid w:val="00766F20"/>
    <w:rsid w:val="00767119"/>
    <w:rsid w:val="00767177"/>
    <w:rsid w:val="00767470"/>
    <w:rsid w:val="007679EC"/>
    <w:rsid w:val="00767C3E"/>
    <w:rsid w:val="00770640"/>
    <w:rsid w:val="0077066F"/>
    <w:rsid w:val="00770EF5"/>
    <w:rsid w:val="00771324"/>
    <w:rsid w:val="00771877"/>
    <w:rsid w:val="00771B0D"/>
    <w:rsid w:val="00771CFC"/>
    <w:rsid w:val="00771D48"/>
    <w:rsid w:val="007722A7"/>
    <w:rsid w:val="007722BF"/>
    <w:rsid w:val="00772CA6"/>
    <w:rsid w:val="00772F15"/>
    <w:rsid w:val="007733B2"/>
    <w:rsid w:val="007737DA"/>
    <w:rsid w:val="007746A3"/>
    <w:rsid w:val="00774885"/>
    <w:rsid w:val="007748C2"/>
    <w:rsid w:val="00774940"/>
    <w:rsid w:val="00774BE0"/>
    <w:rsid w:val="00775175"/>
    <w:rsid w:val="00775CBF"/>
    <w:rsid w:val="0077644E"/>
    <w:rsid w:val="0077645B"/>
    <w:rsid w:val="007768E6"/>
    <w:rsid w:val="00777022"/>
    <w:rsid w:val="0077702E"/>
    <w:rsid w:val="007772DC"/>
    <w:rsid w:val="007774F1"/>
    <w:rsid w:val="007777D2"/>
    <w:rsid w:val="007777EE"/>
    <w:rsid w:val="00777B82"/>
    <w:rsid w:val="007800AF"/>
    <w:rsid w:val="0078033F"/>
    <w:rsid w:val="007803E4"/>
    <w:rsid w:val="00780D90"/>
    <w:rsid w:val="00780DB2"/>
    <w:rsid w:val="00781247"/>
    <w:rsid w:val="0078133C"/>
    <w:rsid w:val="007816D4"/>
    <w:rsid w:val="0078180F"/>
    <w:rsid w:val="00781B3F"/>
    <w:rsid w:val="0078283F"/>
    <w:rsid w:val="00782E3E"/>
    <w:rsid w:val="0078307C"/>
    <w:rsid w:val="007831A2"/>
    <w:rsid w:val="007835B0"/>
    <w:rsid w:val="0078380E"/>
    <w:rsid w:val="00783D89"/>
    <w:rsid w:val="00783F43"/>
    <w:rsid w:val="00784317"/>
    <w:rsid w:val="007846B3"/>
    <w:rsid w:val="0078472D"/>
    <w:rsid w:val="0078484B"/>
    <w:rsid w:val="00784896"/>
    <w:rsid w:val="00784D17"/>
    <w:rsid w:val="00784D44"/>
    <w:rsid w:val="00785678"/>
    <w:rsid w:val="00786559"/>
    <w:rsid w:val="00786AD1"/>
    <w:rsid w:val="00786D15"/>
    <w:rsid w:val="007872B2"/>
    <w:rsid w:val="00787809"/>
    <w:rsid w:val="00787ED1"/>
    <w:rsid w:val="007900BF"/>
    <w:rsid w:val="007901B9"/>
    <w:rsid w:val="007903EB"/>
    <w:rsid w:val="00790BF1"/>
    <w:rsid w:val="00790D72"/>
    <w:rsid w:val="00790F34"/>
    <w:rsid w:val="007910BB"/>
    <w:rsid w:val="00791415"/>
    <w:rsid w:val="00791610"/>
    <w:rsid w:val="00791952"/>
    <w:rsid w:val="007919C4"/>
    <w:rsid w:val="00791A24"/>
    <w:rsid w:val="00791AAC"/>
    <w:rsid w:val="00791CDA"/>
    <w:rsid w:val="00792793"/>
    <w:rsid w:val="00792A22"/>
    <w:rsid w:val="00792B7A"/>
    <w:rsid w:val="007930EE"/>
    <w:rsid w:val="0079421C"/>
    <w:rsid w:val="007948AC"/>
    <w:rsid w:val="007949AA"/>
    <w:rsid w:val="00794B5E"/>
    <w:rsid w:val="00794BB1"/>
    <w:rsid w:val="00794F86"/>
    <w:rsid w:val="00794FEC"/>
    <w:rsid w:val="00795636"/>
    <w:rsid w:val="00795841"/>
    <w:rsid w:val="00795A0E"/>
    <w:rsid w:val="00795E4C"/>
    <w:rsid w:val="00795EB5"/>
    <w:rsid w:val="00796048"/>
    <w:rsid w:val="007962C6"/>
    <w:rsid w:val="007962CC"/>
    <w:rsid w:val="007962F9"/>
    <w:rsid w:val="0079656B"/>
    <w:rsid w:val="00796793"/>
    <w:rsid w:val="00796C7E"/>
    <w:rsid w:val="00796EB9"/>
    <w:rsid w:val="0079736B"/>
    <w:rsid w:val="0079761F"/>
    <w:rsid w:val="00797B7C"/>
    <w:rsid w:val="00797F84"/>
    <w:rsid w:val="007A0118"/>
    <w:rsid w:val="007A027D"/>
    <w:rsid w:val="007A0307"/>
    <w:rsid w:val="007A08DC"/>
    <w:rsid w:val="007A0ACF"/>
    <w:rsid w:val="007A0B6D"/>
    <w:rsid w:val="007A0CF7"/>
    <w:rsid w:val="007A0D0D"/>
    <w:rsid w:val="007A0E3A"/>
    <w:rsid w:val="007A140F"/>
    <w:rsid w:val="007A1794"/>
    <w:rsid w:val="007A1AAB"/>
    <w:rsid w:val="007A1CE6"/>
    <w:rsid w:val="007A1E9C"/>
    <w:rsid w:val="007A1F7A"/>
    <w:rsid w:val="007A2001"/>
    <w:rsid w:val="007A22BD"/>
    <w:rsid w:val="007A22E3"/>
    <w:rsid w:val="007A2762"/>
    <w:rsid w:val="007A2B72"/>
    <w:rsid w:val="007A2C5E"/>
    <w:rsid w:val="007A2CA9"/>
    <w:rsid w:val="007A2CC3"/>
    <w:rsid w:val="007A30AB"/>
    <w:rsid w:val="007A355E"/>
    <w:rsid w:val="007A36DC"/>
    <w:rsid w:val="007A3CE7"/>
    <w:rsid w:val="007A45D0"/>
    <w:rsid w:val="007A4651"/>
    <w:rsid w:val="007A473D"/>
    <w:rsid w:val="007A4D02"/>
    <w:rsid w:val="007A5137"/>
    <w:rsid w:val="007A53AC"/>
    <w:rsid w:val="007A5499"/>
    <w:rsid w:val="007A6059"/>
    <w:rsid w:val="007A62D4"/>
    <w:rsid w:val="007A6450"/>
    <w:rsid w:val="007A6664"/>
    <w:rsid w:val="007A7037"/>
    <w:rsid w:val="007A7313"/>
    <w:rsid w:val="007A74DA"/>
    <w:rsid w:val="007A7AB2"/>
    <w:rsid w:val="007A7AB9"/>
    <w:rsid w:val="007A7C3D"/>
    <w:rsid w:val="007A7FE8"/>
    <w:rsid w:val="007B005B"/>
    <w:rsid w:val="007B0D72"/>
    <w:rsid w:val="007B21D6"/>
    <w:rsid w:val="007B32AA"/>
    <w:rsid w:val="007B3578"/>
    <w:rsid w:val="007B37AA"/>
    <w:rsid w:val="007B3AA0"/>
    <w:rsid w:val="007B3DA4"/>
    <w:rsid w:val="007B3FA4"/>
    <w:rsid w:val="007B45C1"/>
    <w:rsid w:val="007B45D0"/>
    <w:rsid w:val="007B4952"/>
    <w:rsid w:val="007B4D46"/>
    <w:rsid w:val="007B506F"/>
    <w:rsid w:val="007B5216"/>
    <w:rsid w:val="007B5975"/>
    <w:rsid w:val="007B6161"/>
    <w:rsid w:val="007B62CA"/>
    <w:rsid w:val="007B6569"/>
    <w:rsid w:val="007B69B5"/>
    <w:rsid w:val="007B69FF"/>
    <w:rsid w:val="007B6B2C"/>
    <w:rsid w:val="007B6C28"/>
    <w:rsid w:val="007B6E48"/>
    <w:rsid w:val="007B7082"/>
    <w:rsid w:val="007B72CD"/>
    <w:rsid w:val="007B7CC9"/>
    <w:rsid w:val="007B7DF2"/>
    <w:rsid w:val="007B7E29"/>
    <w:rsid w:val="007C00AC"/>
    <w:rsid w:val="007C0558"/>
    <w:rsid w:val="007C0ADC"/>
    <w:rsid w:val="007C0B2A"/>
    <w:rsid w:val="007C12F5"/>
    <w:rsid w:val="007C18DE"/>
    <w:rsid w:val="007C1A9E"/>
    <w:rsid w:val="007C1CEA"/>
    <w:rsid w:val="007C20AE"/>
    <w:rsid w:val="007C2270"/>
    <w:rsid w:val="007C2271"/>
    <w:rsid w:val="007C2E15"/>
    <w:rsid w:val="007C3701"/>
    <w:rsid w:val="007C38CC"/>
    <w:rsid w:val="007C3CBB"/>
    <w:rsid w:val="007C3DE4"/>
    <w:rsid w:val="007C44E9"/>
    <w:rsid w:val="007C46C4"/>
    <w:rsid w:val="007C4A24"/>
    <w:rsid w:val="007C4B6B"/>
    <w:rsid w:val="007C4F23"/>
    <w:rsid w:val="007C5123"/>
    <w:rsid w:val="007C5218"/>
    <w:rsid w:val="007C55DF"/>
    <w:rsid w:val="007C5916"/>
    <w:rsid w:val="007C5D84"/>
    <w:rsid w:val="007C6070"/>
    <w:rsid w:val="007C637A"/>
    <w:rsid w:val="007C6417"/>
    <w:rsid w:val="007C6574"/>
    <w:rsid w:val="007C6876"/>
    <w:rsid w:val="007C6ACB"/>
    <w:rsid w:val="007C6BF3"/>
    <w:rsid w:val="007C6CA7"/>
    <w:rsid w:val="007C755E"/>
    <w:rsid w:val="007C764E"/>
    <w:rsid w:val="007C7B83"/>
    <w:rsid w:val="007D0608"/>
    <w:rsid w:val="007D07A8"/>
    <w:rsid w:val="007D0E4B"/>
    <w:rsid w:val="007D18CE"/>
    <w:rsid w:val="007D18D7"/>
    <w:rsid w:val="007D18D9"/>
    <w:rsid w:val="007D1C1C"/>
    <w:rsid w:val="007D2015"/>
    <w:rsid w:val="007D2065"/>
    <w:rsid w:val="007D2333"/>
    <w:rsid w:val="007D2A6F"/>
    <w:rsid w:val="007D2FDB"/>
    <w:rsid w:val="007D317D"/>
    <w:rsid w:val="007D3382"/>
    <w:rsid w:val="007D34A4"/>
    <w:rsid w:val="007D365A"/>
    <w:rsid w:val="007D392A"/>
    <w:rsid w:val="007D3A8E"/>
    <w:rsid w:val="007D3ADB"/>
    <w:rsid w:val="007D3B0D"/>
    <w:rsid w:val="007D3B8C"/>
    <w:rsid w:val="007D4016"/>
    <w:rsid w:val="007D4336"/>
    <w:rsid w:val="007D4493"/>
    <w:rsid w:val="007D451F"/>
    <w:rsid w:val="007D4610"/>
    <w:rsid w:val="007D4EE6"/>
    <w:rsid w:val="007D5756"/>
    <w:rsid w:val="007D590E"/>
    <w:rsid w:val="007D5CEF"/>
    <w:rsid w:val="007D5F51"/>
    <w:rsid w:val="007D6810"/>
    <w:rsid w:val="007D6AEE"/>
    <w:rsid w:val="007D7145"/>
    <w:rsid w:val="007D72AD"/>
    <w:rsid w:val="007D76C5"/>
    <w:rsid w:val="007D790B"/>
    <w:rsid w:val="007D7B3D"/>
    <w:rsid w:val="007D7D4C"/>
    <w:rsid w:val="007E02D6"/>
    <w:rsid w:val="007E03DE"/>
    <w:rsid w:val="007E07D5"/>
    <w:rsid w:val="007E08A4"/>
    <w:rsid w:val="007E0BD2"/>
    <w:rsid w:val="007E0D69"/>
    <w:rsid w:val="007E0E01"/>
    <w:rsid w:val="007E0E4E"/>
    <w:rsid w:val="007E1063"/>
    <w:rsid w:val="007E1368"/>
    <w:rsid w:val="007E18F1"/>
    <w:rsid w:val="007E1932"/>
    <w:rsid w:val="007E221D"/>
    <w:rsid w:val="007E298E"/>
    <w:rsid w:val="007E2A25"/>
    <w:rsid w:val="007E2E19"/>
    <w:rsid w:val="007E2F81"/>
    <w:rsid w:val="007E39BE"/>
    <w:rsid w:val="007E42FE"/>
    <w:rsid w:val="007E4586"/>
    <w:rsid w:val="007E4BAE"/>
    <w:rsid w:val="007E5345"/>
    <w:rsid w:val="007E5BAB"/>
    <w:rsid w:val="007E60D1"/>
    <w:rsid w:val="007E6B44"/>
    <w:rsid w:val="007E6C4C"/>
    <w:rsid w:val="007E6FC7"/>
    <w:rsid w:val="007E733D"/>
    <w:rsid w:val="007E76B4"/>
    <w:rsid w:val="007E774F"/>
    <w:rsid w:val="007E7899"/>
    <w:rsid w:val="007E7D04"/>
    <w:rsid w:val="007F0BD9"/>
    <w:rsid w:val="007F0BF5"/>
    <w:rsid w:val="007F1507"/>
    <w:rsid w:val="007F28E5"/>
    <w:rsid w:val="007F292F"/>
    <w:rsid w:val="007F2974"/>
    <w:rsid w:val="007F337E"/>
    <w:rsid w:val="007F377E"/>
    <w:rsid w:val="007F3AD5"/>
    <w:rsid w:val="007F3F7A"/>
    <w:rsid w:val="007F4002"/>
    <w:rsid w:val="007F40CC"/>
    <w:rsid w:val="007F4344"/>
    <w:rsid w:val="007F46D7"/>
    <w:rsid w:val="007F48C4"/>
    <w:rsid w:val="007F497D"/>
    <w:rsid w:val="007F4BC6"/>
    <w:rsid w:val="007F4E09"/>
    <w:rsid w:val="007F5204"/>
    <w:rsid w:val="007F52B8"/>
    <w:rsid w:val="007F56D2"/>
    <w:rsid w:val="007F586A"/>
    <w:rsid w:val="007F6964"/>
    <w:rsid w:val="007F6B38"/>
    <w:rsid w:val="007F6DEB"/>
    <w:rsid w:val="007F6FE7"/>
    <w:rsid w:val="007F7251"/>
    <w:rsid w:val="007F72B5"/>
    <w:rsid w:val="007F73A3"/>
    <w:rsid w:val="007F7C16"/>
    <w:rsid w:val="0080022B"/>
    <w:rsid w:val="008004BC"/>
    <w:rsid w:val="00800601"/>
    <w:rsid w:val="00800967"/>
    <w:rsid w:val="0080098E"/>
    <w:rsid w:val="00800DD6"/>
    <w:rsid w:val="00801DA1"/>
    <w:rsid w:val="00801EDA"/>
    <w:rsid w:val="00802017"/>
    <w:rsid w:val="0080213F"/>
    <w:rsid w:val="00802510"/>
    <w:rsid w:val="008029AA"/>
    <w:rsid w:val="00802D3B"/>
    <w:rsid w:val="0080309C"/>
    <w:rsid w:val="00803245"/>
    <w:rsid w:val="008037EB"/>
    <w:rsid w:val="00803812"/>
    <w:rsid w:val="00803872"/>
    <w:rsid w:val="00803C5E"/>
    <w:rsid w:val="0080441A"/>
    <w:rsid w:val="00804832"/>
    <w:rsid w:val="00804888"/>
    <w:rsid w:val="008048BE"/>
    <w:rsid w:val="00804AD4"/>
    <w:rsid w:val="00804B79"/>
    <w:rsid w:val="00805038"/>
    <w:rsid w:val="0080560D"/>
    <w:rsid w:val="00805780"/>
    <w:rsid w:val="00805FFE"/>
    <w:rsid w:val="008060A8"/>
    <w:rsid w:val="00806E53"/>
    <w:rsid w:val="00806EF8"/>
    <w:rsid w:val="008073A6"/>
    <w:rsid w:val="008076D9"/>
    <w:rsid w:val="00807DC4"/>
    <w:rsid w:val="00807F10"/>
    <w:rsid w:val="00810105"/>
    <w:rsid w:val="008102C0"/>
    <w:rsid w:val="008102D4"/>
    <w:rsid w:val="0081048E"/>
    <w:rsid w:val="0081092B"/>
    <w:rsid w:val="008110EC"/>
    <w:rsid w:val="00811187"/>
    <w:rsid w:val="008112FC"/>
    <w:rsid w:val="00811303"/>
    <w:rsid w:val="008114D6"/>
    <w:rsid w:val="008120AD"/>
    <w:rsid w:val="00812698"/>
    <w:rsid w:val="00812729"/>
    <w:rsid w:val="00812ECB"/>
    <w:rsid w:val="00813BA8"/>
    <w:rsid w:val="00813EBD"/>
    <w:rsid w:val="008145F2"/>
    <w:rsid w:val="008146A8"/>
    <w:rsid w:val="00814B7D"/>
    <w:rsid w:val="00814CD6"/>
    <w:rsid w:val="00815075"/>
    <w:rsid w:val="008151C7"/>
    <w:rsid w:val="00815C9E"/>
    <w:rsid w:val="00816159"/>
    <w:rsid w:val="0081643E"/>
    <w:rsid w:val="008169F9"/>
    <w:rsid w:val="0081767E"/>
    <w:rsid w:val="0081782D"/>
    <w:rsid w:val="00817BBB"/>
    <w:rsid w:val="00817F47"/>
    <w:rsid w:val="008200BB"/>
    <w:rsid w:val="00820153"/>
    <w:rsid w:val="00820231"/>
    <w:rsid w:val="00820237"/>
    <w:rsid w:val="008203E4"/>
    <w:rsid w:val="0082060F"/>
    <w:rsid w:val="008207E5"/>
    <w:rsid w:val="0082087F"/>
    <w:rsid w:val="00820A3B"/>
    <w:rsid w:val="00820C59"/>
    <w:rsid w:val="00820E53"/>
    <w:rsid w:val="0082108D"/>
    <w:rsid w:val="00821194"/>
    <w:rsid w:val="00821BDB"/>
    <w:rsid w:val="00821EA4"/>
    <w:rsid w:val="0082203A"/>
    <w:rsid w:val="0082250A"/>
    <w:rsid w:val="0082278D"/>
    <w:rsid w:val="0082295A"/>
    <w:rsid w:val="00823449"/>
    <w:rsid w:val="0082353D"/>
    <w:rsid w:val="00823569"/>
    <w:rsid w:val="00823715"/>
    <w:rsid w:val="00823AF0"/>
    <w:rsid w:val="00823DF2"/>
    <w:rsid w:val="008241B3"/>
    <w:rsid w:val="00824824"/>
    <w:rsid w:val="00824952"/>
    <w:rsid w:val="00824AB4"/>
    <w:rsid w:val="0082525C"/>
    <w:rsid w:val="00825605"/>
    <w:rsid w:val="008257B4"/>
    <w:rsid w:val="008257EB"/>
    <w:rsid w:val="008259F3"/>
    <w:rsid w:val="00825A5B"/>
    <w:rsid w:val="00825B6B"/>
    <w:rsid w:val="0082622E"/>
    <w:rsid w:val="0082651A"/>
    <w:rsid w:val="00827119"/>
    <w:rsid w:val="008272B0"/>
    <w:rsid w:val="00827329"/>
    <w:rsid w:val="00827349"/>
    <w:rsid w:val="00827937"/>
    <w:rsid w:val="00827953"/>
    <w:rsid w:val="00827A82"/>
    <w:rsid w:val="00827BEF"/>
    <w:rsid w:val="008301BC"/>
    <w:rsid w:val="008304DE"/>
    <w:rsid w:val="008306A5"/>
    <w:rsid w:val="008307F2"/>
    <w:rsid w:val="00830883"/>
    <w:rsid w:val="008308B8"/>
    <w:rsid w:val="008309B0"/>
    <w:rsid w:val="00830B51"/>
    <w:rsid w:val="00830F2C"/>
    <w:rsid w:val="0083116A"/>
    <w:rsid w:val="00831AB5"/>
    <w:rsid w:val="00831CAC"/>
    <w:rsid w:val="00831E53"/>
    <w:rsid w:val="00832773"/>
    <w:rsid w:val="008329C3"/>
    <w:rsid w:val="00833024"/>
    <w:rsid w:val="0083339A"/>
    <w:rsid w:val="008333FA"/>
    <w:rsid w:val="008334CE"/>
    <w:rsid w:val="00833586"/>
    <w:rsid w:val="00833A03"/>
    <w:rsid w:val="00834791"/>
    <w:rsid w:val="00834AF8"/>
    <w:rsid w:val="00834E91"/>
    <w:rsid w:val="008351D8"/>
    <w:rsid w:val="008351D9"/>
    <w:rsid w:val="0083520F"/>
    <w:rsid w:val="008352E7"/>
    <w:rsid w:val="008353A8"/>
    <w:rsid w:val="0083574C"/>
    <w:rsid w:val="00836300"/>
    <w:rsid w:val="00836546"/>
    <w:rsid w:val="00836617"/>
    <w:rsid w:val="008366AB"/>
    <w:rsid w:val="00836A24"/>
    <w:rsid w:val="00836DF3"/>
    <w:rsid w:val="00836FB6"/>
    <w:rsid w:val="008371C5"/>
    <w:rsid w:val="0083741E"/>
    <w:rsid w:val="0083767D"/>
    <w:rsid w:val="008376C5"/>
    <w:rsid w:val="00837D0A"/>
    <w:rsid w:val="00837D69"/>
    <w:rsid w:val="008402E9"/>
    <w:rsid w:val="0084055B"/>
    <w:rsid w:val="008407FA"/>
    <w:rsid w:val="00840927"/>
    <w:rsid w:val="00840945"/>
    <w:rsid w:val="00840947"/>
    <w:rsid w:val="00840FAC"/>
    <w:rsid w:val="008416AC"/>
    <w:rsid w:val="008418A6"/>
    <w:rsid w:val="00841A57"/>
    <w:rsid w:val="00841C98"/>
    <w:rsid w:val="0084224E"/>
    <w:rsid w:val="008429C0"/>
    <w:rsid w:val="00842CF2"/>
    <w:rsid w:val="00842E4E"/>
    <w:rsid w:val="00843119"/>
    <w:rsid w:val="00843863"/>
    <w:rsid w:val="00843F49"/>
    <w:rsid w:val="0084439F"/>
    <w:rsid w:val="008449A2"/>
    <w:rsid w:val="00844E9E"/>
    <w:rsid w:val="00844FAA"/>
    <w:rsid w:val="00845036"/>
    <w:rsid w:val="00845438"/>
    <w:rsid w:val="00845714"/>
    <w:rsid w:val="00845885"/>
    <w:rsid w:val="0084599C"/>
    <w:rsid w:val="00846036"/>
    <w:rsid w:val="0084622E"/>
    <w:rsid w:val="008467C1"/>
    <w:rsid w:val="00846C5A"/>
    <w:rsid w:val="00846E7E"/>
    <w:rsid w:val="00847D07"/>
    <w:rsid w:val="00847E50"/>
    <w:rsid w:val="00850091"/>
    <w:rsid w:val="008502E0"/>
    <w:rsid w:val="008502E2"/>
    <w:rsid w:val="008502E7"/>
    <w:rsid w:val="008506CB"/>
    <w:rsid w:val="00851110"/>
    <w:rsid w:val="00851695"/>
    <w:rsid w:val="0085185A"/>
    <w:rsid w:val="008523BC"/>
    <w:rsid w:val="00852638"/>
    <w:rsid w:val="00852790"/>
    <w:rsid w:val="0085283B"/>
    <w:rsid w:val="00852C64"/>
    <w:rsid w:val="00852D0E"/>
    <w:rsid w:val="008537E6"/>
    <w:rsid w:val="008538AD"/>
    <w:rsid w:val="00853AF4"/>
    <w:rsid w:val="00853F36"/>
    <w:rsid w:val="00854293"/>
    <w:rsid w:val="0085456E"/>
    <w:rsid w:val="00854D9C"/>
    <w:rsid w:val="008550B7"/>
    <w:rsid w:val="0085571F"/>
    <w:rsid w:val="0085591A"/>
    <w:rsid w:val="00855B25"/>
    <w:rsid w:val="00855EC5"/>
    <w:rsid w:val="008564C8"/>
    <w:rsid w:val="0085661E"/>
    <w:rsid w:val="00856B40"/>
    <w:rsid w:val="008571A7"/>
    <w:rsid w:val="008576F5"/>
    <w:rsid w:val="008579C7"/>
    <w:rsid w:val="00857CC9"/>
    <w:rsid w:val="00857F0F"/>
    <w:rsid w:val="00860267"/>
    <w:rsid w:val="0086050D"/>
    <w:rsid w:val="00860544"/>
    <w:rsid w:val="00860FCC"/>
    <w:rsid w:val="0086128C"/>
    <w:rsid w:val="0086141B"/>
    <w:rsid w:val="00861A0B"/>
    <w:rsid w:val="00861A4C"/>
    <w:rsid w:val="00861BD3"/>
    <w:rsid w:val="008622AA"/>
    <w:rsid w:val="00862730"/>
    <w:rsid w:val="00862A71"/>
    <w:rsid w:val="00862CA3"/>
    <w:rsid w:val="00862F56"/>
    <w:rsid w:val="008630DC"/>
    <w:rsid w:val="008631AF"/>
    <w:rsid w:val="008632A2"/>
    <w:rsid w:val="00863491"/>
    <w:rsid w:val="00863603"/>
    <w:rsid w:val="0086385D"/>
    <w:rsid w:val="00863909"/>
    <w:rsid w:val="00863B19"/>
    <w:rsid w:val="00863D29"/>
    <w:rsid w:val="00863D3E"/>
    <w:rsid w:val="00863D7C"/>
    <w:rsid w:val="00864BEA"/>
    <w:rsid w:val="00864F21"/>
    <w:rsid w:val="00864F28"/>
    <w:rsid w:val="00865173"/>
    <w:rsid w:val="0086596C"/>
    <w:rsid w:val="00865E4E"/>
    <w:rsid w:val="00866608"/>
    <w:rsid w:val="008671C7"/>
    <w:rsid w:val="00867203"/>
    <w:rsid w:val="008676D3"/>
    <w:rsid w:val="008678D2"/>
    <w:rsid w:val="0086792A"/>
    <w:rsid w:val="00867CB1"/>
    <w:rsid w:val="00867D36"/>
    <w:rsid w:val="00870B10"/>
    <w:rsid w:val="008716A0"/>
    <w:rsid w:val="008718AA"/>
    <w:rsid w:val="00871956"/>
    <w:rsid w:val="00871C7D"/>
    <w:rsid w:val="00871F34"/>
    <w:rsid w:val="008726B1"/>
    <w:rsid w:val="00872C89"/>
    <w:rsid w:val="00872CF1"/>
    <w:rsid w:val="00872E40"/>
    <w:rsid w:val="00872E85"/>
    <w:rsid w:val="0087318C"/>
    <w:rsid w:val="008737BC"/>
    <w:rsid w:val="00873D62"/>
    <w:rsid w:val="00873DEA"/>
    <w:rsid w:val="00873EC5"/>
    <w:rsid w:val="008741A9"/>
    <w:rsid w:val="008743AC"/>
    <w:rsid w:val="008747F5"/>
    <w:rsid w:val="00874EF8"/>
    <w:rsid w:val="00875261"/>
    <w:rsid w:val="00875495"/>
    <w:rsid w:val="00875A6A"/>
    <w:rsid w:val="00875B2D"/>
    <w:rsid w:val="00875B85"/>
    <w:rsid w:val="00875CCF"/>
    <w:rsid w:val="00875EF7"/>
    <w:rsid w:val="008761F0"/>
    <w:rsid w:val="008762D1"/>
    <w:rsid w:val="008767CD"/>
    <w:rsid w:val="00876E52"/>
    <w:rsid w:val="00877043"/>
    <w:rsid w:val="0087776A"/>
    <w:rsid w:val="00877861"/>
    <w:rsid w:val="00877A8A"/>
    <w:rsid w:val="00877D9C"/>
    <w:rsid w:val="00877DE8"/>
    <w:rsid w:val="0088007D"/>
    <w:rsid w:val="00880112"/>
    <w:rsid w:val="00880E2F"/>
    <w:rsid w:val="00881586"/>
    <w:rsid w:val="00881AFB"/>
    <w:rsid w:val="00882474"/>
    <w:rsid w:val="00882683"/>
    <w:rsid w:val="00882856"/>
    <w:rsid w:val="00882AA7"/>
    <w:rsid w:val="00882ECE"/>
    <w:rsid w:val="00883315"/>
    <w:rsid w:val="00883B2C"/>
    <w:rsid w:val="00883BF9"/>
    <w:rsid w:val="00883CBA"/>
    <w:rsid w:val="00883EC1"/>
    <w:rsid w:val="008842E6"/>
    <w:rsid w:val="008847DA"/>
    <w:rsid w:val="0088480A"/>
    <w:rsid w:val="0088481B"/>
    <w:rsid w:val="0088496F"/>
    <w:rsid w:val="00884C10"/>
    <w:rsid w:val="00885425"/>
    <w:rsid w:val="00885EBB"/>
    <w:rsid w:val="00885F34"/>
    <w:rsid w:val="00886383"/>
    <w:rsid w:val="008864C6"/>
    <w:rsid w:val="00886604"/>
    <w:rsid w:val="00886B7D"/>
    <w:rsid w:val="00886E19"/>
    <w:rsid w:val="00887456"/>
    <w:rsid w:val="008874BB"/>
    <w:rsid w:val="00887D47"/>
    <w:rsid w:val="00887E47"/>
    <w:rsid w:val="00887F4C"/>
    <w:rsid w:val="00887FDE"/>
    <w:rsid w:val="0089031D"/>
    <w:rsid w:val="00890546"/>
    <w:rsid w:val="00890B30"/>
    <w:rsid w:val="0089158D"/>
    <w:rsid w:val="0089181A"/>
    <w:rsid w:val="00891FC6"/>
    <w:rsid w:val="00892131"/>
    <w:rsid w:val="008924E4"/>
    <w:rsid w:val="008925F9"/>
    <w:rsid w:val="0089270C"/>
    <w:rsid w:val="00892B2C"/>
    <w:rsid w:val="00892BED"/>
    <w:rsid w:val="00892E7A"/>
    <w:rsid w:val="00892F8C"/>
    <w:rsid w:val="00893127"/>
    <w:rsid w:val="00893703"/>
    <w:rsid w:val="00893758"/>
    <w:rsid w:val="008937D4"/>
    <w:rsid w:val="008939D1"/>
    <w:rsid w:val="00893BFC"/>
    <w:rsid w:val="00893D31"/>
    <w:rsid w:val="008944A8"/>
    <w:rsid w:val="00894838"/>
    <w:rsid w:val="00894BC4"/>
    <w:rsid w:val="00894C18"/>
    <w:rsid w:val="00894CB1"/>
    <w:rsid w:val="00894DBE"/>
    <w:rsid w:val="00894EAD"/>
    <w:rsid w:val="00895382"/>
    <w:rsid w:val="008953C0"/>
    <w:rsid w:val="00896165"/>
    <w:rsid w:val="00896A40"/>
    <w:rsid w:val="00896C40"/>
    <w:rsid w:val="00896D9A"/>
    <w:rsid w:val="008970B8"/>
    <w:rsid w:val="008973CB"/>
    <w:rsid w:val="00897625"/>
    <w:rsid w:val="008978E2"/>
    <w:rsid w:val="00897DA3"/>
    <w:rsid w:val="00897F53"/>
    <w:rsid w:val="008A040C"/>
    <w:rsid w:val="008A08BE"/>
    <w:rsid w:val="008A09DE"/>
    <w:rsid w:val="008A0D88"/>
    <w:rsid w:val="008A1690"/>
    <w:rsid w:val="008A16EE"/>
    <w:rsid w:val="008A2FEA"/>
    <w:rsid w:val="008A351B"/>
    <w:rsid w:val="008A39F7"/>
    <w:rsid w:val="008A49F8"/>
    <w:rsid w:val="008A4B7A"/>
    <w:rsid w:val="008A4D2F"/>
    <w:rsid w:val="008A529A"/>
    <w:rsid w:val="008A5823"/>
    <w:rsid w:val="008A6119"/>
    <w:rsid w:val="008A614B"/>
    <w:rsid w:val="008A6527"/>
    <w:rsid w:val="008A6A34"/>
    <w:rsid w:val="008A6E7F"/>
    <w:rsid w:val="008A6F42"/>
    <w:rsid w:val="008A702B"/>
    <w:rsid w:val="008A778F"/>
    <w:rsid w:val="008A7E18"/>
    <w:rsid w:val="008A7FA7"/>
    <w:rsid w:val="008A7FC0"/>
    <w:rsid w:val="008B0052"/>
    <w:rsid w:val="008B0303"/>
    <w:rsid w:val="008B0336"/>
    <w:rsid w:val="008B06A7"/>
    <w:rsid w:val="008B19B5"/>
    <w:rsid w:val="008B1F70"/>
    <w:rsid w:val="008B20B4"/>
    <w:rsid w:val="008B21E9"/>
    <w:rsid w:val="008B259C"/>
    <w:rsid w:val="008B2661"/>
    <w:rsid w:val="008B2EAF"/>
    <w:rsid w:val="008B2F3E"/>
    <w:rsid w:val="008B343E"/>
    <w:rsid w:val="008B375E"/>
    <w:rsid w:val="008B3E5C"/>
    <w:rsid w:val="008B3FA6"/>
    <w:rsid w:val="008B424E"/>
    <w:rsid w:val="008B42BC"/>
    <w:rsid w:val="008B4886"/>
    <w:rsid w:val="008B4F96"/>
    <w:rsid w:val="008B5582"/>
    <w:rsid w:val="008B5CDF"/>
    <w:rsid w:val="008B5FD1"/>
    <w:rsid w:val="008B6088"/>
    <w:rsid w:val="008B6B4F"/>
    <w:rsid w:val="008B6E5C"/>
    <w:rsid w:val="008B6FBC"/>
    <w:rsid w:val="008B7421"/>
    <w:rsid w:val="008B7451"/>
    <w:rsid w:val="008B7599"/>
    <w:rsid w:val="008B78A3"/>
    <w:rsid w:val="008B7C2C"/>
    <w:rsid w:val="008B7E58"/>
    <w:rsid w:val="008C00BD"/>
    <w:rsid w:val="008C03F3"/>
    <w:rsid w:val="008C04B0"/>
    <w:rsid w:val="008C074D"/>
    <w:rsid w:val="008C0B27"/>
    <w:rsid w:val="008C0B32"/>
    <w:rsid w:val="008C0F77"/>
    <w:rsid w:val="008C1119"/>
    <w:rsid w:val="008C11A5"/>
    <w:rsid w:val="008C1BB2"/>
    <w:rsid w:val="008C1E02"/>
    <w:rsid w:val="008C24E3"/>
    <w:rsid w:val="008C26C8"/>
    <w:rsid w:val="008C2FC9"/>
    <w:rsid w:val="008C300C"/>
    <w:rsid w:val="008C300F"/>
    <w:rsid w:val="008C35A5"/>
    <w:rsid w:val="008C3A25"/>
    <w:rsid w:val="008C3AEA"/>
    <w:rsid w:val="008C3D77"/>
    <w:rsid w:val="008C41D6"/>
    <w:rsid w:val="008C422C"/>
    <w:rsid w:val="008C4381"/>
    <w:rsid w:val="008C46BC"/>
    <w:rsid w:val="008C4B7D"/>
    <w:rsid w:val="008C4BE3"/>
    <w:rsid w:val="008C5215"/>
    <w:rsid w:val="008C5395"/>
    <w:rsid w:val="008C54A9"/>
    <w:rsid w:val="008C5D95"/>
    <w:rsid w:val="008C5E42"/>
    <w:rsid w:val="008C60F4"/>
    <w:rsid w:val="008C62D9"/>
    <w:rsid w:val="008C64F9"/>
    <w:rsid w:val="008C671C"/>
    <w:rsid w:val="008C6741"/>
    <w:rsid w:val="008C7894"/>
    <w:rsid w:val="008C7B59"/>
    <w:rsid w:val="008C7F10"/>
    <w:rsid w:val="008D0066"/>
    <w:rsid w:val="008D03A9"/>
    <w:rsid w:val="008D03BD"/>
    <w:rsid w:val="008D0728"/>
    <w:rsid w:val="008D081A"/>
    <w:rsid w:val="008D09DB"/>
    <w:rsid w:val="008D0AC7"/>
    <w:rsid w:val="008D12C5"/>
    <w:rsid w:val="008D1503"/>
    <w:rsid w:val="008D1757"/>
    <w:rsid w:val="008D1795"/>
    <w:rsid w:val="008D1985"/>
    <w:rsid w:val="008D1A06"/>
    <w:rsid w:val="008D1B75"/>
    <w:rsid w:val="008D1EB1"/>
    <w:rsid w:val="008D1EB7"/>
    <w:rsid w:val="008D1FD1"/>
    <w:rsid w:val="008D2650"/>
    <w:rsid w:val="008D26D7"/>
    <w:rsid w:val="008D2D0F"/>
    <w:rsid w:val="008D309D"/>
    <w:rsid w:val="008D356B"/>
    <w:rsid w:val="008D3801"/>
    <w:rsid w:val="008D38A7"/>
    <w:rsid w:val="008D3A1F"/>
    <w:rsid w:val="008D3D7C"/>
    <w:rsid w:val="008D3DAF"/>
    <w:rsid w:val="008D3FBD"/>
    <w:rsid w:val="008D40C9"/>
    <w:rsid w:val="008D4790"/>
    <w:rsid w:val="008D489A"/>
    <w:rsid w:val="008D4A71"/>
    <w:rsid w:val="008D4AB2"/>
    <w:rsid w:val="008D4B41"/>
    <w:rsid w:val="008D4BC0"/>
    <w:rsid w:val="008D5396"/>
    <w:rsid w:val="008D5960"/>
    <w:rsid w:val="008D5E1E"/>
    <w:rsid w:val="008D5E3F"/>
    <w:rsid w:val="008D5FA4"/>
    <w:rsid w:val="008D6090"/>
    <w:rsid w:val="008D6949"/>
    <w:rsid w:val="008D6BAF"/>
    <w:rsid w:val="008D6C29"/>
    <w:rsid w:val="008D7003"/>
    <w:rsid w:val="008D7253"/>
    <w:rsid w:val="008D7303"/>
    <w:rsid w:val="008D73D9"/>
    <w:rsid w:val="008D746C"/>
    <w:rsid w:val="008D752C"/>
    <w:rsid w:val="008D7546"/>
    <w:rsid w:val="008D7563"/>
    <w:rsid w:val="008D760F"/>
    <w:rsid w:val="008D78EE"/>
    <w:rsid w:val="008E0297"/>
    <w:rsid w:val="008E080A"/>
    <w:rsid w:val="008E0C85"/>
    <w:rsid w:val="008E1C3C"/>
    <w:rsid w:val="008E224A"/>
    <w:rsid w:val="008E2935"/>
    <w:rsid w:val="008E29E6"/>
    <w:rsid w:val="008E379B"/>
    <w:rsid w:val="008E3BEB"/>
    <w:rsid w:val="008E3DC9"/>
    <w:rsid w:val="008E3FAB"/>
    <w:rsid w:val="008E4390"/>
    <w:rsid w:val="008E4BD6"/>
    <w:rsid w:val="008E4C62"/>
    <w:rsid w:val="008E4EEF"/>
    <w:rsid w:val="008E4FF6"/>
    <w:rsid w:val="008E5097"/>
    <w:rsid w:val="008E5197"/>
    <w:rsid w:val="008E52B1"/>
    <w:rsid w:val="008E5389"/>
    <w:rsid w:val="008E5549"/>
    <w:rsid w:val="008E55B5"/>
    <w:rsid w:val="008E5AA0"/>
    <w:rsid w:val="008E5D2C"/>
    <w:rsid w:val="008E5FBB"/>
    <w:rsid w:val="008E62AD"/>
    <w:rsid w:val="008E63C1"/>
    <w:rsid w:val="008E68EB"/>
    <w:rsid w:val="008E75FB"/>
    <w:rsid w:val="008E767D"/>
    <w:rsid w:val="008E78B4"/>
    <w:rsid w:val="008F071B"/>
    <w:rsid w:val="008F1180"/>
    <w:rsid w:val="008F1654"/>
    <w:rsid w:val="008F17C3"/>
    <w:rsid w:val="008F19C9"/>
    <w:rsid w:val="008F1C11"/>
    <w:rsid w:val="008F2005"/>
    <w:rsid w:val="008F2039"/>
    <w:rsid w:val="008F246D"/>
    <w:rsid w:val="008F24BF"/>
    <w:rsid w:val="008F2975"/>
    <w:rsid w:val="008F2C1C"/>
    <w:rsid w:val="008F2F1E"/>
    <w:rsid w:val="008F3255"/>
    <w:rsid w:val="008F3C11"/>
    <w:rsid w:val="008F3DE9"/>
    <w:rsid w:val="008F4263"/>
    <w:rsid w:val="008F4A18"/>
    <w:rsid w:val="008F4E7C"/>
    <w:rsid w:val="008F54C0"/>
    <w:rsid w:val="008F55A4"/>
    <w:rsid w:val="008F55C1"/>
    <w:rsid w:val="008F58A1"/>
    <w:rsid w:val="008F58D1"/>
    <w:rsid w:val="008F6A81"/>
    <w:rsid w:val="008F6D9E"/>
    <w:rsid w:val="008F6F02"/>
    <w:rsid w:val="008F746A"/>
    <w:rsid w:val="008F79DA"/>
    <w:rsid w:val="008F7B71"/>
    <w:rsid w:val="008F7D91"/>
    <w:rsid w:val="009000A5"/>
    <w:rsid w:val="00900355"/>
    <w:rsid w:val="00901031"/>
    <w:rsid w:val="00901251"/>
    <w:rsid w:val="00901928"/>
    <w:rsid w:val="00901A18"/>
    <w:rsid w:val="00901C9D"/>
    <w:rsid w:val="00901E9E"/>
    <w:rsid w:val="00902542"/>
    <w:rsid w:val="00902B77"/>
    <w:rsid w:val="00902E7D"/>
    <w:rsid w:val="0090355A"/>
    <w:rsid w:val="009036A7"/>
    <w:rsid w:val="009039F3"/>
    <w:rsid w:val="00903AB8"/>
    <w:rsid w:val="00903C78"/>
    <w:rsid w:val="00903CFA"/>
    <w:rsid w:val="0090437F"/>
    <w:rsid w:val="009045FC"/>
    <w:rsid w:val="009049F2"/>
    <w:rsid w:val="00904D9D"/>
    <w:rsid w:val="009057E9"/>
    <w:rsid w:val="009059D5"/>
    <w:rsid w:val="00905C1B"/>
    <w:rsid w:val="00905C29"/>
    <w:rsid w:val="00906494"/>
    <w:rsid w:val="00906547"/>
    <w:rsid w:val="00906924"/>
    <w:rsid w:val="00906A1D"/>
    <w:rsid w:val="00906E01"/>
    <w:rsid w:val="00906FA8"/>
    <w:rsid w:val="009070E7"/>
    <w:rsid w:val="009076AC"/>
    <w:rsid w:val="00907CAC"/>
    <w:rsid w:val="00910058"/>
    <w:rsid w:val="009109E5"/>
    <w:rsid w:val="00910D4F"/>
    <w:rsid w:val="0091100F"/>
    <w:rsid w:val="00911074"/>
    <w:rsid w:val="009113E9"/>
    <w:rsid w:val="0091165D"/>
    <w:rsid w:val="00911735"/>
    <w:rsid w:val="00912B5F"/>
    <w:rsid w:val="00912BDF"/>
    <w:rsid w:val="00913003"/>
    <w:rsid w:val="00913AB6"/>
    <w:rsid w:val="00913E47"/>
    <w:rsid w:val="0091449F"/>
    <w:rsid w:val="0091499B"/>
    <w:rsid w:val="00914AFF"/>
    <w:rsid w:val="00914BA2"/>
    <w:rsid w:val="00914BCA"/>
    <w:rsid w:val="00915300"/>
    <w:rsid w:val="00915302"/>
    <w:rsid w:val="00915A0F"/>
    <w:rsid w:val="00915BE5"/>
    <w:rsid w:val="00915D94"/>
    <w:rsid w:val="00915DE5"/>
    <w:rsid w:val="009165EF"/>
    <w:rsid w:val="00916DE4"/>
    <w:rsid w:val="009176B1"/>
    <w:rsid w:val="009176EF"/>
    <w:rsid w:val="00917E53"/>
    <w:rsid w:val="00917ECC"/>
    <w:rsid w:val="009205C5"/>
    <w:rsid w:val="00920700"/>
    <w:rsid w:val="00920BA4"/>
    <w:rsid w:val="00920CCD"/>
    <w:rsid w:val="00921580"/>
    <w:rsid w:val="009215B2"/>
    <w:rsid w:val="00921CB6"/>
    <w:rsid w:val="00921FBB"/>
    <w:rsid w:val="00922055"/>
    <w:rsid w:val="00922056"/>
    <w:rsid w:val="00922544"/>
    <w:rsid w:val="0092270F"/>
    <w:rsid w:val="009229F3"/>
    <w:rsid w:val="00923857"/>
    <w:rsid w:val="00923D01"/>
    <w:rsid w:val="009242DC"/>
    <w:rsid w:val="009243ED"/>
    <w:rsid w:val="0092457C"/>
    <w:rsid w:val="00924B6F"/>
    <w:rsid w:val="00924B96"/>
    <w:rsid w:val="009250B8"/>
    <w:rsid w:val="009252E1"/>
    <w:rsid w:val="00925507"/>
    <w:rsid w:val="00925602"/>
    <w:rsid w:val="0092563D"/>
    <w:rsid w:val="00925AF0"/>
    <w:rsid w:val="00925B10"/>
    <w:rsid w:val="00925C73"/>
    <w:rsid w:val="00925C82"/>
    <w:rsid w:val="00926AEC"/>
    <w:rsid w:val="00927043"/>
    <w:rsid w:val="0092707D"/>
    <w:rsid w:val="009273F2"/>
    <w:rsid w:val="00927566"/>
    <w:rsid w:val="009275AE"/>
    <w:rsid w:val="009275F9"/>
    <w:rsid w:val="00927CEF"/>
    <w:rsid w:val="00927DEF"/>
    <w:rsid w:val="009304CC"/>
    <w:rsid w:val="009307E1"/>
    <w:rsid w:val="00930826"/>
    <w:rsid w:val="00930AB5"/>
    <w:rsid w:val="00930EFE"/>
    <w:rsid w:val="0093106E"/>
    <w:rsid w:val="0093157E"/>
    <w:rsid w:val="009318DD"/>
    <w:rsid w:val="00931D5A"/>
    <w:rsid w:val="00931DBD"/>
    <w:rsid w:val="009325C1"/>
    <w:rsid w:val="009328FB"/>
    <w:rsid w:val="00932992"/>
    <w:rsid w:val="00932E00"/>
    <w:rsid w:val="0093311F"/>
    <w:rsid w:val="00933439"/>
    <w:rsid w:val="00933592"/>
    <w:rsid w:val="00933B22"/>
    <w:rsid w:val="00933BD2"/>
    <w:rsid w:val="009341E2"/>
    <w:rsid w:val="009342BC"/>
    <w:rsid w:val="00934321"/>
    <w:rsid w:val="009344C5"/>
    <w:rsid w:val="00934AF7"/>
    <w:rsid w:val="0093551D"/>
    <w:rsid w:val="009358AD"/>
    <w:rsid w:val="00935A5B"/>
    <w:rsid w:val="00935E1F"/>
    <w:rsid w:val="00935F10"/>
    <w:rsid w:val="00935F1E"/>
    <w:rsid w:val="0093629C"/>
    <w:rsid w:val="00936410"/>
    <w:rsid w:val="0093646C"/>
    <w:rsid w:val="00936697"/>
    <w:rsid w:val="00936716"/>
    <w:rsid w:val="00936CA6"/>
    <w:rsid w:val="009376F7"/>
    <w:rsid w:val="00937A54"/>
    <w:rsid w:val="00937BC5"/>
    <w:rsid w:val="00937D1B"/>
    <w:rsid w:val="00937DEA"/>
    <w:rsid w:val="009404C0"/>
    <w:rsid w:val="00940576"/>
    <w:rsid w:val="00940C9D"/>
    <w:rsid w:val="009410EF"/>
    <w:rsid w:val="009414EB"/>
    <w:rsid w:val="00941F4C"/>
    <w:rsid w:val="009420E3"/>
    <w:rsid w:val="0094239C"/>
    <w:rsid w:val="00942445"/>
    <w:rsid w:val="009427E3"/>
    <w:rsid w:val="00942C54"/>
    <w:rsid w:val="00942D0A"/>
    <w:rsid w:val="00942E0B"/>
    <w:rsid w:val="00942ECF"/>
    <w:rsid w:val="00942FAD"/>
    <w:rsid w:val="009430D0"/>
    <w:rsid w:val="009431E2"/>
    <w:rsid w:val="00943367"/>
    <w:rsid w:val="00943872"/>
    <w:rsid w:val="00943D73"/>
    <w:rsid w:val="00943E34"/>
    <w:rsid w:val="00943EBB"/>
    <w:rsid w:val="00944221"/>
    <w:rsid w:val="009443F2"/>
    <w:rsid w:val="00944B1A"/>
    <w:rsid w:val="00944E86"/>
    <w:rsid w:val="00944EEC"/>
    <w:rsid w:val="00945071"/>
    <w:rsid w:val="00945323"/>
    <w:rsid w:val="00945411"/>
    <w:rsid w:val="009454FB"/>
    <w:rsid w:val="00945A32"/>
    <w:rsid w:val="0094612C"/>
    <w:rsid w:val="00946412"/>
    <w:rsid w:val="0094686A"/>
    <w:rsid w:val="0094695A"/>
    <w:rsid w:val="00946C07"/>
    <w:rsid w:val="00947466"/>
    <w:rsid w:val="00947FD0"/>
    <w:rsid w:val="0095017B"/>
    <w:rsid w:val="009501C2"/>
    <w:rsid w:val="0095022B"/>
    <w:rsid w:val="009503B6"/>
    <w:rsid w:val="009503BD"/>
    <w:rsid w:val="0095087D"/>
    <w:rsid w:val="00950A9E"/>
    <w:rsid w:val="00950AA8"/>
    <w:rsid w:val="00950D23"/>
    <w:rsid w:val="0095229B"/>
    <w:rsid w:val="00952CF0"/>
    <w:rsid w:val="00952D60"/>
    <w:rsid w:val="00952E38"/>
    <w:rsid w:val="00953065"/>
    <w:rsid w:val="0095307E"/>
    <w:rsid w:val="009530A6"/>
    <w:rsid w:val="009532B3"/>
    <w:rsid w:val="00953554"/>
    <w:rsid w:val="009537C1"/>
    <w:rsid w:val="00953903"/>
    <w:rsid w:val="0095399E"/>
    <w:rsid w:val="00953AAC"/>
    <w:rsid w:val="00953CD6"/>
    <w:rsid w:val="00953F63"/>
    <w:rsid w:val="009541D8"/>
    <w:rsid w:val="00954209"/>
    <w:rsid w:val="009543C0"/>
    <w:rsid w:val="00954598"/>
    <w:rsid w:val="0095482E"/>
    <w:rsid w:val="00954D46"/>
    <w:rsid w:val="00954E92"/>
    <w:rsid w:val="00955113"/>
    <w:rsid w:val="009551AC"/>
    <w:rsid w:val="009553EE"/>
    <w:rsid w:val="009555F0"/>
    <w:rsid w:val="00955629"/>
    <w:rsid w:val="0095569D"/>
    <w:rsid w:val="00955825"/>
    <w:rsid w:val="009563AA"/>
    <w:rsid w:val="009563B6"/>
    <w:rsid w:val="009567A8"/>
    <w:rsid w:val="009568F8"/>
    <w:rsid w:val="00956CC5"/>
    <w:rsid w:val="009577C9"/>
    <w:rsid w:val="00957B6C"/>
    <w:rsid w:val="009604C0"/>
    <w:rsid w:val="0096058E"/>
    <w:rsid w:val="0096066C"/>
    <w:rsid w:val="00960C26"/>
    <w:rsid w:val="00960C60"/>
    <w:rsid w:val="00960E5A"/>
    <w:rsid w:val="00960EBE"/>
    <w:rsid w:val="00960F89"/>
    <w:rsid w:val="0096104A"/>
    <w:rsid w:val="00961E1F"/>
    <w:rsid w:val="009622CC"/>
    <w:rsid w:val="009624D3"/>
    <w:rsid w:val="0096290F"/>
    <w:rsid w:val="00962ACE"/>
    <w:rsid w:val="00962DDA"/>
    <w:rsid w:val="009630C4"/>
    <w:rsid w:val="009632B0"/>
    <w:rsid w:val="00963934"/>
    <w:rsid w:val="00963A2E"/>
    <w:rsid w:val="0096432A"/>
    <w:rsid w:val="00964620"/>
    <w:rsid w:val="00964890"/>
    <w:rsid w:val="0096495D"/>
    <w:rsid w:val="00964D9F"/>
    <w:rsid w:val="00964E62"/>
    <w:rsid w:val="0096502C"/>
    <w:rsid w:val="0096539A"/>
    <w:rsid w:val="009654D2"/>
    <w:rsid w:val="00965510"/>
    <w:rsid w:val="009660B6"/>
    <w:rsid w:val="00966B3F"/>
    <w:rsid w:val="00966D0D"/>
    <w:rsid w:val="00967067"/>
    <w:rsid w:val="0096712C"/>
    <w:rsid w:val="0096786F"/>
    <w:rsid w:val="00967A94"/>
    <w:rsid w:val="00967B54"/>
    <w:rsid w:val="0097032D"/>
    <w:rsid w:val="00970385"/>
    <w:rsid w:val="009705AD"/>
    <w:rsid w:val="0097078D"/>
    <w:rsid w:val="00970A91"/>
    <w:rsid w:val="00970DDB"/>
    <w:rsid w:val="0097150B"/>
    <w:rsid w:val="00971517"/>
    <w:rsid w:val="009718EC"/>
    <w:rsid w:val="009719FC"/>
    <w:rsid w:val="00971A0C"/>
    <w:rsid w:val="0097222D"/>
    <w:rsid w:val="009724E1"/>
    <w:rsid w:val="009728B0"/>
    <w:rsid w:val="00972AC2"/>
    <w:rsid w:val="00972ECD"/>
    <w:rsid w:val="00973253"/>
    <w:rsid w:val="00973354"/>
    <w:rsid w:val="00973947"/>
    <w:rsid w:val="00973B4B"/>
    <w:rsid w:val="00973C57"/>
    <w:rsid w:val="009741DC"/>
    <w:rsid w:val="00974331"/>
    <w:rsid w:val="009747E2"/>
    <w:rsid w:val="00974810"/>
    <w:rsid w:val="00974876"/>
    <w:rsid w:val="00974E76"/>
    <w:rsid w:val="00975C89"/>
    <w:rsid w:val="009765C5"/>
    <w:rsid w:val="0097664C"/>
    <w:rsid w:val="00976A7D"/>
    <w:rsid w:val="00976CBD"/>
    <w:rsid w:val="009771DD"/>
    <w:rsid w:val="0097733F"/>
    <w:rsid w:val="009773D2"/>
    <w:rsid w:val="009774F8"/>
    <w:rsid w:val="00977AB6"/>
    <w:rsid w:val="00977C1F"/>
    <w:rsid w:val="00977EC6"/>
    <w:rsid w:val="0098018B"/>
    <w:rsid w:val="009804CC"/>
    <w:rsid w:val="009804EF"/>
    <w:rsid w:val="009807F9"/>
    <w:rsid w:val="009809C0"/>
    <w:rsid w:val="00980B74"/>
    <w:rsid w:val="00980E0C"/>
    <w:rsid w:val="00981459"/>
    <w:rsid w:val="00981CC5"/>
    <w:rsid w:val="00981CCE"/>
    <w:rsid w:val="00981EDF"/>
    <w:rsid w:val="00982123"/>
    <w:rsid w:val="00982398"/>
    <w:rsid w:val="0098287A"/>
    <w:rsid w:val="009828E4"/>
    <w:rsid w:val="009829E4"/>
    <w:rsid w:val="00982A97"/>
    <w:rsid w:val="00982DAA"/>
    <w:rsid w:val="0098317C"/>
    <w:rsid w:val="00983500"/>
    <w:rsid w:val="00983566"/>
    <w:rsid w:val="00983767"/>
    <w:rsid w:val="00983891"/>
    <w:rsid w:val="0098395C"/>
    <w:rsid w:val="00983AD9"/>
    <w:rsid w:val="00983BF1"/>
    <w:rsid w:val="0098410C"/>
    <w:rsid w:val="00984138"/>
    <w:rsid w:val="00984725"/>
    <w:rsid w:val="0098492F"/>
    <w:rsid w:val="00984A82"/>
    <w:rsid w:val="0098562B"/>
    <w:rsid w:val="00985D55"/>
    <w:rsid w:val="00985F50"/>
    <w:rsid w:val="009860DC"/>
    <w:rsid w:val="00986392"/>
    <w:rsid w:val="0098648D"/>
    <w:rsid w:val="009864BE"/>
    <w:rsid w:val="00986722"/>
    <w:rsid w:val="00986E37"/>
    <w:rsid w:val="009870F1"/>
    <w:rsid w:val="0098773A"/>
    <w:rsid w:val="00987B00"/>
    <w:rsid w:val="00987BA7"/>
    <w:rsid w:val="00987E3A"/>
    <w:rsid w:val="00987E85"/>
    <w:rsid w:val="009905A3"/>
    <w:rsid w:val="00990694"/>
    <w:rsid w:val="00991538"/>
    <w:rsid w:val="0099177E"/>
    <w:rsid w:val="0099178C"/>
    <w:rsid w:val="00991808"/>
    <w:rsid w:val="00991AE3"/>
    <w:rsid w:val="009921DA"/>
    <w:rsid w:val="00992286"/>
    <w:rsid w:val="0099286A"/>
    <w:rsid w:val="00992A7A"/>
    <w:rsid w:val="009930F1"/>
    <w:rsid w:val="009935D0"/>
    <w:rsid w:val="009937C7"/>
    <w:rsid w:val="00993E32"/>
    <w:rsid w:val="009941E6"/>
    <w:rsid w:val="0099420D"/>
    <w:rsid w:val="009947D4"/>
    <w:rsid w:val="009949F3"/>
    <w:rsid w:val="009950EC"/>
    <w:rsid w:val="009951C8"/>
    <w:rsid w:val="00995A25"/>
    <w:rsid w:val="00995CD5"/>
    <w:rsid w:val="00996093"/>
    <w:rsid w:val="00996342"/>
    <w:rsid w:val="0099652F"/>
    <w:rsid w:val="00996903"/>
    <w:rsid w:val="00996A96"/>
    <w:rsid w:val="00996ACB"/>
    <w:rsid w:val="00996B3F"/>
    <w:rsid w:val="00996D5F"/>
    <w:rsid w:val="00996F84"/>
    <w:rsid w:val="00997014"/>
    <w:rsid w:val="0099725B"/>
    <w:rsid w:val="00997EEC"/>
    <w:rsid w:val="00997F41"/>
    <w:rsid w:val="009A06A6"/>
    <w:rsid w:val="009A06CF"/>
    <w:rsid w:val="009A073B"/>
    <w:rsid w:val="009A0C56"/>
    <w:rsid w:val="009A0FFF"/>
    <w:rsid w:val="009A13E4"/>
    <w:rsid w:val="009A159D"/>
    <w:rsid w:val="009A171F"/>
    <w:rsid w:val="009A1A22"/>
    <w:rsid w:val="009A1F56"/>
    <w:rsid w:val="009A2555"/>
    <w:rsid w:val="009A2CD5"/>
    <w:rsid w:val="009A2E9F"/>
    <w:rsid w:val="009A31B2"/>
    <w:rsid w:val="009A33C3"/>
    <w:rsid w:val="009A362F"/>
    <w:rsid w:val="009A3728"/>
    <w:rsid w:val="009A37F1"/>
    <w:rsid w:val="009A535E"/>
    <w:rsid w:val="009A5403"/>
    <w:rsid w:val="009A559D"/>
    <w:rsid w:val="009A5913"/>
    <w:rsid w:val="009A5A6D"/>
    <w:rsid w:val="009A5EB6"/>
    <w:rsid w:val="009A61D1"/>
    <w:rsid w:val="009A6235"/>
    <w:rsid w:val="009A64F6"/>
    <w:rsid w:val="009A685B"/>
    <w:rsid w:val="009A6DB2"/>
    <w:rsid w:val="009A6E40"/>
    <w:rsid w:val="009A7275"/>
    <w:rsid w:val="009A7405"/>
    <w:rsid w:val="009A79D7"/>
    <w:rsid w:val="009B0090"/>
    <w:rsid w:val="009B0139"/>
    <w:rsid w:val="009B0691"/>
    <w:rsid w:val="009B163A"/>
    <w:rsid w:val="009B1830"/>
    <w:rsid w:val="009B1D8E"/>
    <w:rsid w:val="009B2348"/>
    <w:rsid w:val="009B2933"/>
    <w:rsid w:val="009B2941"/>
    <w:rsid w:val="009B2954"/>
    <w:rsid w:val="009B2A55"/>
    <w:rsid w:val="009B2E12"/>
    <w:rsid w:val="009B2EFD"/>
    <w:rsid w:val="009B3511"/>
    <w:rsid w:val="009B385C"/>
    <w:rsid w:val="009B397E"/>
    <w:rsid w:val="009B3CEB"/>
    <w:rsid w:val="009B3EC6"/>
    <w:rsid w:val="009B4241"/>
    <w:rsid w:val="009B4639"/>
    <w:rsid w:val="009B46F7"/>
    <w:rsid w:val="009B5AA7"/>
    <w:rsid w:val="009B5ACD"/>
    <w:rsid w:val="009B5AEA"/>
    <w:rsid w:val="009B5F55"/>
    <w:rsid w:val="009B7121"/>
    <w:rsid w:val="009B79EF"/>
    <w:rsid w:val="009B7B4D"/>
    <w:rsid w:val="009B7C4E"/>
    <w:rsid w:val="009C0247"/>
    <w:rsid w:val="009C075C"/>
    <w:rsid w:val="009C0943"/>
    <w:rsid w:val="009C0947"/>
    <w:rsid w:val="009C0BD8"/>
    <w:rsid w:val="009C0CF3"/>
    <w:rsid w:val="009C0D7B"/>
    <w:rsid w:val="009C11B6"/>
    <w:rsid w:val="009C1604"/>
    <w:rsid w:val="009C16AB"/>
    <w:rsid w:val="009C19EC"/>
    <w:rsid w:val="009C1BB7"/>
    <w:rsid w:val="009C1D28"/>
    <w:rsid w:val="009C2EA9"/>
    <w:rsid w:val="009C31CF"/>
    <w:rsid w:val="009C332A"/>
    <w:rsid w:val="009C353B"/>
    <w:rsid w:val="009C3647"/>
    <w:rsid w:val="009C399D"/>
    <w:rsid w:val="009C3AAE"/>
    <w:rsid w:val="009C417A"/>
    <w:rsid w:val="009C42A1"/>
    <w:rsid w:val="009C46A3"/>
    <w:rsid w:val="009C47CC"/>
    <w:rsid w:val="009C484F"/>
    <w:rsid w:val="009C4946"/>
    <w:rsid w:val="009C4D92"/>
    <w:rsid w:val="009C4F3D"/>
    <w:rsid w:val="009C5055"/>
    <w:rsid w:val="009C55A4"/>
    <w:rsid w:val="009C55C5"/>
    <w:rsid w:val="009C57D7"/>
    <w:rsid w:val="009C58D3"/>
    <w:rsid w:val="009C5B6E"/>
    <w:rsid w:val="009C5EB3"/>
    <w:rsid w:val="009C5F13"/>
    <w:rsid w:val="009C6693"/>
    <w:rsid w:val="009C6F4A"/>
    <w:rsid w:val="009C701D"/>
    <w:rsid w:val="009C71AF"/>
    <w:rsid w:val="009C722E"/>
    <w:rsid w:val="009C74AB"/>
    <w:rsid w:val="009D042A"/>
    <w:rsid w:val="009D0456"/>
    <w:rsid w:val="009D06FB"/>
    <w:rsid w:val="009D08CE"/>
    <w:rsid w:val="009D10FC"/>
    <w:rsid w:val="009D11FE"/>
    <w:rsid w:val="009D1A6D"/>
    <w:rsid w:val="009D299A"/>
    <w:rsid w:val="009D2C57"/>
    <w:rsid w:val="009D2D64"/>
    <w:rsid w:val="009D3165"/>
    <w:rsid w:val="009D3363"/>
    <w:rsid w:val="009D3944"/>
    <w:rsid w:val="009D3BE6"/>
    <w:rsid w:val="009D3BF7"/>
    <w:rsid w:val="009D3D2E"/>
    <w:rsid w:val="009D3D6C"/>
    <w:rsid w:val="009D3F1B"/>
    <w:rsid w:val="009D4781"/>
    <w:rsid w:val="009D47E3"/>
    <w:rsid w:val="009D4952"/>
    <w:rsid w:val="009D4E0F"/>
    <w:rsid w:val="009D58AF"/>
    <w:rsid w:val="009D5AA7"/>
    <w:rsid w:val="009D5BBC"/>
    <w:rsid w:val="009D5E78"/>
    <w:rsid w:val="009D602F"/>
    <w:rsid w:val="009D69AF"/>
    <w:rsid w:val="009D6AFB"/>
    <w:rsid w:val="009D712D"/>
    <w:rsid w:val="009D71E6"/>
    <w:rsid w:val="009D7217"/>
    <w:rsid w:val="009D784E"/>
    <w:rsid w:val="009D7932"/>
    <w:rsid w:val="009D7C13"/>
    <w:rsid w:val="009E0391"/>
    <w:rsid w:val="009E0569"/>
    <w:rsid w:val="009E0620"/>
    <w:rsid w:val="009E13CE"/>
    <w:rsid w:val="009E157F"/>
    <w:rsid w:val="009E162D"/>
    <w:rsid w:val="009E1670"/>
    <w:rsid w:val="009E1B9A"/>
    <w:rsid w:val="009E1C0D"/>
    <w:rsid w:val="009E2348"/>
    <w:rsid w:val="009E2633"/>
    <w:rsid w:val="009E2733"/>
    <w:rsid w:val="009E2785"/>
    <w:rsid w:val="009E2801"/>
    <w:rsid w:val="009E2A70"/>
    <w:rsid w:val="009E3287"/>
    <w:rsid w:val="009E346A"/>
    <w:rsid w:val="009E4574"/>
    <w:rsid w:val="009E4650"/>
    <w:rsid w:val="009E4AB7"/>
    <w:rsid w:val="009E4B95"/>
    <w:rsid w:val="009E4F42"/>
    <w:rsid w:val="009E5161"/>
    <w:rsid w:val="009E55EF"/>
    <w:rsid w:val="009E56E7"/>
    <w:rsid w:val="009E5799"/>
    <w:rsid w:val="009E5A75"/>
    <w:rsid w:val="009E61DB"/>
    <w:rsid w:val="009E6204"/>
    <w:rsid w:val="009E6658"/>
    <w:rsid w:val="009E6E6B"/>
    <w:rsid w:val="009E6F70"/>
    <w:rsid w:val="009E6F72"/>
    <w:rsid w:val="009E6FD3"/>
    <w:rsid w:val="009E709C"/>
    <w:rsid w:val="009E7255"/>
    <w:rsid w:val="009E7349"/>
    <w:rsid w:val="009E7B35"/>
    <w:rsid w:val="009E7E83"/>
    <w:rsid w:val="009E7FEF"/>
    <w:rsid w:val="009F0029"/>
    <w:rsid w:val="009F00FD"/>
    <w:rsid w:val="009F0880"/>
    <w:rsid w:val="009F12D2"/>
    <w:rsid w:val="009F168D"/>
    <w:rsid w:val="009F2067"/>
    <w:rsid w:val="009F215D"/>
    <w:rsid w:val="009F2696"/>
    <w:rsid w:val="009F2CFC"/>
    <w:rsid w:val="009F2FC3"/>
    <w:rsid w:val="009F34EF"/>
    <w:rsid w:val="009F4201"/>
    <w:rsid w:val="009F428A"/>
    <w:rsid w:val="009F4879"/>
    <w:rsid w:val="009F4C4D"/>
    <w:rsid w:val="009F4CD8"/>
    <w:rsid w:val="009F4DD1"/>
    <w:rsid w:val="009F5061"/>
    <w:rsid w:val="009F532A"/>
    <w:rsid w:val="009F561C"/>
    <w:rsid w:val="009F58CF"/>
    <w:rsid w:val="009F5C17"/>
    <w:rsid w:val="009F6299"/>
    <w:rsid w:val="009F6588"/>
    <w:rsid w:val="009F68EF"/>
    <w:rsid w:val="009F73D4"/>
    <w:rsid w:val="009F787A"/>
    <w:rsid w:val="009F7916"/>
    <w:rsid w:val="009F7C83"/>
    <w:rsid w:val="009F7CE5"/>
    <w:rsid w:val="00A0016E"/>
    <w:rsid w:val="00A0021F"/>
    <w:rsid w:val="00A003ED"/>
    <w:rsid w:val="00A00411"/>
    <w:rsid w:val="00A00E33"/>
    <w:rsid w:val="00A01373"/>
    <w:rsid w:val="00A018BD"/>
    <w:rsid w:val="00A01F8C"/>
    <w:rsid w:val="00A0292F"/>
    <w:rsid w:val="00A02A2B"/>
    <w:rsid w:val="00A02CA5"/>
    <w:rsid w:val="00A02D15"/>
    <w:rsid w:val="00A02EB5"/>
    <w:rsid w:val="00A02EEB"/>
    <w:rsid w:val="00A02F37"/>
    <w:rsid w:val="00A03115"/>
    <w:rsid w:val="00A0381F"/>
    <w:rsid w:val="00A038EC"/>
    <w:rsid w:val="00A03BD5"/>
    <w:rsid w:val="00A04909"/>
    <w:rsid w:val="00A049F9"/>
    <w:rsid w:val="00A04C51"/>
    <w:rsid w:val="00A04D75"/>
    <w:rsid w:val="00A05E30"/>
    <w:rsid w:val="00A0649C"/>
    <w:rsid w:val="00A069D3"/>
    <w:rsid w:val="00A07262"/>
    <w:rsid w:val="00A07483"/>
    <w:rsid w:val="00A076DC"/>
    <w:rsid w:val="00A07D0B"/>
    <w:rsid w:val="00A07D38"/>
    <w:rsid w:val="00A07FC1"/>
    <w:rsid w:val="00A108F1"/>
    <w:rsid w:val="00A10A11"/>
    <w:rsid w:val="00A10B26"/>
    <w:rsid w:val="00A113F6"/>
    <w:rsid w:val="00A11A38"/>
    <w:rsid w:val="00A11B61"/>
    <w:rsid w:val="00A11F4A"/>
    <w:rsid w:val="00A12325"/>
    <w:rsid w:val="00A124F5"/>
    <w:rsid w:val="00A12756"/>
    <w:rsid w:val="00A128E1"/>
    <w:rsid w:val="00A12E28"/>
    <w:rsid w:val="00A12E72"/>
    <w:rsid w:val="00A136F0"/>
    <w:rsid w:val="00A13B5F"/>
    <w:rsid w:val="00A13D66"/>
    <w:rsid w:val="00A13FD4"/>
    <w:rsid w:val="00A146A7"/>
    <w:rsid w:val="00A1477C"/>
    <w:rsid w:val="00A147DB"/>
    <w:rsid w:val="00A1498D"/>
    <w:rsid w:val="00A14D69"/>
    <w:rsid w:val="00A14DC9"/>
    <w:rsid w:val="00A14E5C"/>
    <w:rsid w:val="00A1508E"/>
    <w:rsid w:val="00A15991"/>
    <w:rsid w:val="00A15B28"/>
    <w:rsid w:val="00A15DB3"/>
    <w:rsid w:val="00A16058"/>
    <w:rsid w:val="00A1621A"/>
    <w:rsid w:val="00A164D1"/>
    <w:rsid w:val="00A16BEC"/>
    <w:rsid w:val="00A1745F"/>
    <w:rsid w:val="00A177CA"/>
    <w:rsid w:val="00A17AC2"/>
    <w:rsid w:val="00A17D05"/>
    <w:rsid w:val="00A17D3D"/>
    <w:rsid w:val="00A20013"/>
    <w:rsid w:val="00A20236"/>
    <w:rsid w:val="00A205B1"/>
    <w:rsid w:val="00A206BC"/>
    <w:rsid w:val="00A209CD"/>
    <w:rsid w:val="00A20AD4"/>
    <w:rsid w:val="00A20AF9"/>
    <w:rsid w:val="00A20B32"/>
    <w:rsid w:val="00A214AE"/>
    <w:rsid w:val="00A21866"/>
    <w:rsid w:val="00A21F0D"/>
    <w:rsid w:val="00A22021"/>
    <w:rsid w:val="00A22BA8"/>
    <w:rsid w:val="00A22BBC"/>
    <w:rsid w:val="00A22DA2"/>
    <w:rsid w:val="00A22F32"/>
    <w:rsid w:val="00A230B0"/>
    <w:rsid w:val="00A2317E"/>
    <w:rsid w:val="00A232DB"/>
    <w:rsid w:val="00A23B4C"/>
    <w:rsid w:val="00A23BED"/>
    <w:rsid w:val="00A23EEA"/>
    <w:rsid w:val="00A23FCA"/>
    <w:rsid w:val="00A2426C"/>
    <w:rsid w:val="00A24358"/>
    <w:rsid w:val="00A24662"/>
    <w:rsid w:val="00A246A9"/>
    <w:rsid w:val="00A248E7"/>
    <w:rsid w:val="00A24B93"/>
    <w:rsid w:val="00A25399"/>
    <w:rsid w:val="00A253A5"/>
    <w:rsid w:val="00A253DB"/>
    <w:rsid w:val="00A25878"/>
    <w:rsid w:val="00A25AB0"/>
    <w:rsid w:val="00A25CB9"/>
    <w:rsid w:val="00A2601D"/>
    <w:rsid w:val="00A26215"/>
    <w:rsid w:val="00A26BE4"/>
    <w:rsid w:val="00A26E73"/>
    <w:rsid w:val="00A26EAE"/>
    <w:rsid w:val="00A2702A"/>
    <w:rsid w:val="00A27298"/>
    <w:rsid w:val="00A27A2C"/>
    <w:rsid w:val="00A27C5B"/>
    <w:rsid w:val="00A27CA0"/>
    <w:rsid w:val="00A27E3F"/>
    <w:rsid w:val="00A3016A"/>
    <w:rsid w:val="00A3060B"/>
    <w:rsid w:val="00A309A3"/>
    <w:rsid w:val="00A30B71"/>
    <w:rsid w:val="00A30FBD"/>
    <w:rsid w:val="00A31319"/>
    <w:rsid w:val="00A313A2"/>
    <w:rsid w:val="00A314F9"/>
    <w:rsid w:val="00A31648"/>
    <w:rsid w:val="00A31759"/>
    <w:rsid w:val="00A317A1"/>
    <w:rsid w:val="00A317EF"/>
    <w:rsid w:val="00A3193C"/>
    <w:rsid w:val="00A31DFB"/>
    <w:rsid w:val="00A31E99"/>
    <w:rsid w:val="00A31F3D"/>
    <w:rsid w:val="00A3201C"/>
    <w:rsid w:val="00A32952"/>
    <w:rsid w:val="00A32EE3"/>
    <w:rsid w:val="00A3302F"/>
    <w:rsid w:val="00A33CEB"/>
    <w:rsid w:val="00A3406E"/>
    <w:rsid w:val="00A342DD"/>
    <w:rsid w:val="00A34404"/>
    <w:rsid w:val="00A34448"/>
    <w:rsid w:val="00A344A8"/>
    <w:rsid w:val="00A34B3C"/>
    <w:rsid w:val="00A34EB5"/>
    <w:rsid w:val="00A35341"/>
    <w:rsid w:val="00A353BD"/>
    <w:rsid w:val="00A353F6"/>
    <w:rsid w:val="00A3585D"/>
    <w:rsid w:val="00A35DF8"/>
    <w:rsid w:val="00A3621D"/>
    <w:rsid w:val="00A36E1D"/>
    <w:rsid w:val="00A3700D"/>
    <w:rsid w:val="00A37537"/>
    <w:rsid w:val="00A37657"/>
    <w:rsid w:val="00A377DD"/>
    <w:rsid w:val="00A40001"/>
    <w:rsid w:val="00A408FA"/>
    <w:rsid w:val="00A409A1"/>
    <w:rsid w:val="00A40E05"/>
    <w:rsid w:val="00A40E69"/>
    <w:rsid w:val="00A4103A"/>
    <w:rsid w:val="00A41362"/>
    <w:rsid w:val="00A4163D"/>
    <w:rsid w:val="00A416B2"/>
    <w:rsid w:val="00A420FE"/>
    <w:rsid w:val="00A4223B"/>
    <w:rsid w:val="00A425A4"/>
    <w:rsid w:val="00A428B2"/>
    <w:rsid w:val="00A429C3"/>
    <w:rsid w:val="00A43189"/>
    <w:rsid w:val="00A4397C"/>
    <w:rsid w:val="00A440AE"/>
    <w:rsid w:val="00A448F2"/>
    <w:rsid w:val="00A44A0A"/>
    <w:rsid w:val="00A450E9"/>
    <w:rsid w:val="00A4530B"/>
    <w:rsid w:val="00A45336"/>
    <w:rsid w:val="00A453BA"/>
    <w:rsid w:val="00A45917"/>
    <w:rsid w:val="00A46143"/>
    <w:rsid w:val="00A467F6"/>
    <w:rsid w:val="00A46815"/>
    <w:rsid w:val="00A46849"/>
    <w:rsid w:val="00A47233"/>
    <w:rsid w:val="00A4738E"/>
    <w:rsid w:val="00A478D8"/>
    <w:rsid w:val="00A47A7C"/>
    <w:rsid w:val="00A47DF4"/>
    <w:rsid w:val="00A47F06"/>
    <w:rsid w:val="00A507F9"/>
    <w:rsid w:val="00A50A64"/>
    <w:rsid w:val="00A50DC6"/>
    <w:rsid w:val="00A50EAE"/>
    <w:rsid w:val="00A51191"/>
    <w:rsid w:val="00A517FB"/>
    <w:rsid w:val="00A51B95"/>
    <w:rsid w:val="00A52106"/>
    <w:rsid w:val="00A524DC"/>
    <w:rsid w:val="00A52710"/>
    <w:rsid w:val="00A52842"/>
    <w:rsid w:val="00A52885"/>
    <w:rsid w:val="00A53570"/>
    <w:rsid w:val="00A53979"/>
    <w:rsid w:val="00A539D0"/>
    <w:rsid w:val="00A53B5E"/>
    <w:rsid w:val="00A53CFB"/>
    <w:rsid w:val="00A53DF9"/>
    <w:rsid w:val="00A53F4B"/>
    <w:rsid w:val="00A5403B"/>
    <w:rsid w:val="00A542D3"/>
    <w:rsid w:val="00A543F4"/>
    <w:rsid w:val="00A546FB"/>
    <w:rsid w:val="00A54AA2"/>
    <w:rsid w:val="00A54C94"/>
    <w:rsid w:val="00A54EC4"/>
    <w:rsid w:val="00A54FDB"/>
    <w:rsid w:val="00A55130"/>
    <w:rsid w:val="00A55DAC"/>
    <w:rsid w:val="00A56365"/>
    <w:rsid w:val="00A56368"/>
    <w:rsid w:val="00A56698"/>
    <w:rsid w:val="00A57169"/>
    <w:rsid w:val="00A571A6"/>
    <w:rsid w:val="00A57801"/>
    <w:rsid w:val="00A578E8"/>
    <w:rsid w:val="00A57A21"/>
    <w:rsid w:val="00A57EAC"/>
    <w:rsid w:val="00A57F8B"/>
    <w:rsid w:val="00A6060B"/>
    <w:rsid w:val="00A60938"/>
    <w:rsid w:val="00A60940"/>
    <w:rsid w:val="00A60D31"/>
    <w:rsid w:val="00A61063"/>
    <w:rsid w:val="00A6124B"/>
    <w:rsid w:val="00A6173C"/>
    <w:rsid w:val="00A61BB4"/>
    <w:rsid w:val="00A61D38"/>
    <w:rsid w:val="00A62035"/>
    <w:rsid w:val="00A6285B"/>
    <w:rsid w:val="00A63113"/>
    <w:rsid w:val="00A6316C"/>
    <w:rsid w:val="00A631BA"/>
    <w:rsid w:val="00A6321D"/>
    <w:rsid w:val="00A63299"/>
    <w:rsid w:val="00A633FA"/>
    <w:rsid w:val="00A634E6"/>
    <w:rsid w:val="00A6385E"/>
    <w:rsid w:val="00A63867"/>
    <w:rsid w:val="00A63B9F"/>
    <w:rsid w:val="00A63DAB"/>
    <w:rsid w:val="00A64335"/>
    <w:rsid w:val="00A643FB"/>
    <w:rsid w:val="00A6467E"/>
    <w:rsid w:val="00A64965"/>
    <w:rsid w:val="00A64B3B"/>
    <w:rsid w:val="00A65963"/>
    <w:rsid w:val="00A65BB3"/>
    <w:rsid w:val="00A65EB1"/>
    <w:rsid w:val="00A66396"/>
    <w:rsid w:val="00A666F2"/>
    <w:rsid w:val="00A66BF8"/>
    <w:rsid w:val="00A66E3F"/>
    <w:rsid w:val="00A6700C"/>
    <w:rsid w:val="00A671B1"/>
    <w:rsid w:val="00A677AE"/>
    <w:rsid w:val="00A67A95"/>
    <w:rsid w:val="00A67C99"/>
    <w:rsid w:val="00A67DAA"/>
    <w:rsid w:val="00A67EE5"/>
    <w:rsid w:val="00A71FE0"/>
    <w:rsid w:val="00A7206E"/>
    <w:rsid w:val="00A721E0"/>
    <w:rsid w:val="00A7241F"/>
    <w:rsid w:val="00A7261B"/>
    <w:rsid w:val="00A72A59"/>
    <w:rsid w:val="00A72AD7"/>
    <w:rsid w:val="00A72E14"/>
    <w:rsid w:val="00A72E42"/>
    <w:rsid w:val="00A731FF"/>
    <w:rsid w:val="00A73249"/>
    <w:rsid w:val="00A73331"/>
    <w:rsid w:val="00A73546"/>
    <w:rsid w:val="00A737CC"/>
    <w:rsid w:val="00A73C2F"/>
    <w:rsid w:val="00A745E9"/>
    <w:rsid w:val="00A74940"/>
    <w:rsid w:val="00A74DA7"/>
    <w:rsid w:val="00A75740"/>
    <w:rsid w:val="00A761A5"/>
    <w:rsid w:val="00A761B8"/>
    <w:rsid w:val="00A76A15"/>
    <w:rsid w:val="00A76E81"/>
    <w:rsid w:val="00A80175"/>
    <w:rsid w:val="00A8086F"/>
    <w:rsid w:val="00A80F1E"/>
    <w:rsid w:val="00A81222"/>
    <w:rsid w:val="00A813A9"/>
    <w:rsid w:val="00A814A5"/>
    <w:rsid w:val="00A814FD"/>
    <w:rsid w:val="00A81A98"/>
    <w:rsid w:val="00A81C61"/>
    <w:rsid w:val="00A81E3F"/>
    <w:rsid w:val="00A823D7"/>
    <w:rsid w:val="00A82421"/>
    <w:rsid w:val="00A826CF"/>
    <w:rsid w:val="00A8287B"/>
    <w:rsid w:val="00A82AB4"/>
    <w:rsid w:val="00A82B6A"/>
    <w:rsid w:val="00A83667"/>
    <w:rsid w:val="00A83902"/>
    <w:rsid w:val="00A83CA9"/>
    <w:rsid w:val="00A84836"/>
    <w:rsid w:val="00A84972"/>
    <w:rsid w:val="00A858DB"/>
    <w:rsid w:val="00A85A18"/>
    <w:rsid w:val="00A85C5F"/>
    <w:rsid w:val="00A85DCE"/>
    <w:rsid w:val="00A85EAC"/>
    <w:rsid w:val="00A860BA"/>
    <w:rsid w:val="00A86150"/>
    <w:rsid w:val="00A86616"/>
    <w:rsid w:val="00A86F57"/>
    <w:rsid w:val="00A871E0"/>
    <w:rsid w:val="00A872F6"/>
    <w:rsid w:val="00A87308"/>
    <w:rsid w:val="00A87501"/>
    <w:rsid w:val="00A877D1"/>
    <w:rsid w:val="00A87A38"/>
    <w:rsid w:val="00A87EC9"/>
    <w:rsid w:val="00A901DB"/>
    <w:rsid w:val="00A90618"/>
    <w:rsid w:val="00A90A77"/>
    <w:rsid w:val="00A90B39"/>
    <w:rsid w:val="00A90B71"/>
    <w:rsid w:val="00A910D9"/>
    <w:rsid w:val="00A91138"/>
    <w:rsid w:val="00A912DB"/>
    <w:rsid w:val="00A918B2"/>
    <w:rsid w:val="00A91AA9"/>
    <w:rsid w:val="00A91CEA"/>
    <w:rsid w:val="00A91D6F"/>
    <w:rsid w:val="00A9211C"/>
    <w:rsid w:val="00A92613"/>
    <w:rsid w:val="00A926F1"/>
    <w:rsid w:val="00A92912"/>
    <w:rsid w:val="00A932FD"/>
    <w:rsid w:val="00A93885"/>
    <w:rsid w:val="00A93A6F"/>
    <w:rsid w:val="00A94107"/>
    <w:rsid w:val="00A9426D"/>
    <w:rsid w:val="00A9429C"/>
    <w:rsid w:val="00A94386"/>
    <w:rsid w:val="00A94A73"/>
    <w:rsid w:val="00A94D1A"/>
    <w:rsid w:val="00A94D6C"/>
    <w:rsid w:val="00A94FBD"/>
    <w:rsid w:val="00A95020"/>
    <w:rsid w:val="00A9544F"/>
    <w:rsid w:val="00A956DB"/>
    <w:rsid w:val="00A958B6"/>
    <w:rsid w:val="00A95E0B"/>
    <w:rsid w:val="00A95F88"/>
    <w:rsid w:val="00A9615E"/>
    <w:rsid w:val="00A963FD"/>
    <w:rsid w:val="00A96CFA"/>
    <w:rsid w:val="00A96D7E"/>
    <w:rsid w:val="00A97FFE"/>
    <w:rsid w:val="00AA00B5"/>
    <w:rsid w:val="00AA0221"/>
    <w:rsid w:val="00AA0789"/>
    <w:rsid w:val="00AA0853"/>
    <w:rsid w:val="00AA0925"/>
    <w:rsid w:val="00AA11B1"/>
    <w:rsid w:val="00AA1211"/>
    <w:rsid w:val="00AA13FD"/>
    <w:rsid w:val="00AA1409"/>
    <w:rsid w:val="00AA157D"/>
    <w:rsid w:val="00AA1804"/>
    <w:rsid w:val="00AA2480"/>
    <w:rsid w:val="00AA271E"/>
    <w:rsid w:val="00AA2BB0"/>
    <w:rsid w:val="00AA2DDA"/>
    <w:rsid w:val="00AA2F32"/>
    <w:rsid w:val="00AA3068"/>
    <w:rsid w:val="00AA30EC"/>
    <w:rsid w:val="00AA333B"/>
    <w:rsid w:val="00AA33E7"/>
    <w:rsid w:val="00AA35AE"/>
    <w:rsid w:val="00AA376B"/>
    <w:rsid w:val="00AA3772"/>
    <w:rsid w:val="00AA38AF"/>
    <w:rsid w:val="00AA38C9"/>
    <w:rsid w:val="00AA3C53"/>
    <w:rsid w:val="00AA3FBB"/>
    <w:rsid w:val="00AA40F9"/>
    <w:rsid w:val="00AA452C"/>
    <w:rsid w:val="00AA45AC"/>
    <w:rsid w:val="00AA4872"/>
    <w:rsid w:val="00AA4B85"/>
    <w:rsid w:val="00AA4F2F"/>
    <w:rsid w:val="00AA528A"/>
    <w:rsid w:val="00AA57F8"/>
    <w:rsid w:val="00AA5897"/>
    <w:rsid w:val="00AA58BA"/>
    <w:rsid w:val="00AA5A08"/>
    <w:rsid w:val="00AA5C2A"/>
    <w:rsid w:val="00AA5D80"/>
    <w:rsid w:val="00AA6064"/>
    <w:rsid w:val="00AA6730"/>
    <w:rsid w:val="00AA689D"/>
    <w:rsid w:val="00AA6C81"/>
    <w:rsid w:val="00AA72A7"/>
    <w:rsid w:val="00AA7495"/>
    <w:rsid w:val="00AA7A31"/>
    <w:rsid w:val="00AA7E4E"/>
    <w:rsid w:val="00AA7F60"/>
    <w:rsid w:val="00AB073B"/>
    <w:rsid w:val="00AB08CE"/>
    <w:rsid w:val="00AB09F1"/>
    <w:rsid w:val="00AB09F9"/>
    <w:rsid w:val="00AB0BE4"/>
    <w:rsid w:val="00AB122D"/>
    <w:rsid w:val="00AB12E3"/>
    <w:rsid w:val="00AB1839"/>
    <w:rsid w:val="00AB19F6"/>
    <w:rsid w:val="00AB230C"/>
    <w:rsid w:val="00AB26B2"/>
    <w:rsid w:val="00AB29C6"/>
    <w:rsid w:val="00AB32B5"/>
    <w:rsid w:val="00AB3A42"/>
    <w:rsid w:val="00AB3BCA"/>
    <w:rsid w:val="00AB3D30"/>
    <w:rsid w:val="00AB3EE2"/>
    <w:rsid w:val="00AB4449"/>
    <w:rsid w:val="00AB4801"/>
    <w:rsid w:val="00AB4B48"/>
    <w:rsid w:val="00AB4C9D"/>
    <w:rsid w:val="00AB4EDF"/>
    <w:rsid w:val="00AB5436"/>
    <w:rsid w:val="00AB5989"/>
    <w:rsid w:val="00AB5A73"/>
    <w:rsid w:val="00AB5D7A"/>
    <w:rsid w:val="00AB5F21"/>
    <w:rsid w:val="00AB5F8F"/>
    <w:rsid w:val="00AB6786"/>
    <w:rsid w:val="00AB683C"/>
    <w:rsid w:val="00AB69C9"/>
    <w:rsid w:val="00AB7015"/>
    <w:rsid w:val="00AB775D"/>
    <w:rsid w:val="00AB798A"/>
    <w:rsid w:val="00AB7B61"/>
    <w:rsid w:val="00AB7C11"/>
    <w:rsid w:val="00AB7F81"/>
    <w:rsid w:val="00AC02E8"/>
    <w:rsid w:val="00AC0398"/>
    <w:rsid w:val="00AC08A5"/>
    <w:rsid w:val="00AC0B40"/>
    <w:rsid w:val="00AC0E5E"/>
    <w:rsid w:val="00AC0E7C"/>
    <w:rsid w:val="00AC1121"/>
    <w:rsid w:val="00AC180E"/>
    <w:rsid w:val="00AC1A58"/>
    <w:rsid w:val="00AC1C92"/>
    <w:rsid w:val="00AC1CA6"/>
    <w:rsid w:val="00AC1E8D"/>
    <w:rsid w:val="00AC2157"/>
    <w:rsid w:val="00AC2219"/>
    <w:rsid w:val="00AC2374"/>
    <w:rsid w:val="00AC24E1"/>
    <w:rsid w:val="00AC29CC"/>
    <w:rsid w:val="00AC30B4"/>
    <w:rsid w:val="00AC312B"/>
    <w:rsid w:val="00AC3308"/>
    <w:rsid w:val="00AC348A"/>
    <w:rsid w:val="00AC354F"/>
    <w:rsid w:val="00AC36D0"/>
    <w:rsid w:val="00AC3AD9"/>
    <w:rsid w:val="00AC3D1C"/>
    <w:rsid w:val="00AC4797"/>
    <w:rsid w:val="00AC489B"/>
    <w:rsid w:val="00AC4EC1"/>
    <w:rsid w:val="00AC5379"/>
    <w:rsid w:val="00AC5D58"/>
    <w:rsid w:val="00AC5D7E"/>
    <w:rsid w:val="00AC5E49"/>
    <w:rsid w:val="00AC659B"/>
    <w:rsid w:val="00AC6731"/>
    <w:rsid w:val="00AC67B1"/>
    <w:rsid w:val="00AC6925"/>
    <w:rsid w:val="00AC6F53"/>
    <w:rsid w:val="00AC70F4"/>
    <w:rsid w:val="00AC71BA"/>
    <w:rsid w:val="00AC77F8"/>
    <w:rsid w:val="00AC7B2A"/>
    <w:rsid w:val="00AC7ED4"/>
    <w:rsid w:val="00AD009C"/>
    <w:rsid w:val="00AD00C6"/>
    <w:rsid w:val="00AD0922"/>
    <w:rsid w:val="00AD0BC5"/>
    <w:rsid w:val="00AD1411"/>
    <w:rsid w:val="00AD1984"/>
    <w:rsid w:val="00AD1D44"/>
    <w:rsid w:val="00AD1D8B"/>
    <w:rsid w:val="00AD1E56"/>
    <w:rsid w:val="00AD2133"/>
    <w:rsid w:val="00AD2365"/>
    <w:rsid w:val="00AD2AD0"/>
    <w:rsid w:val="00AD2C1D"/>
    <w:rsid w:val="00AD2CCB"/>
    <w:rsid w:val="00AD2E4A"/>
    <w:rsid w:val="00AD314C"/>
    <w:rsid w:val="00AD3211"/>
    <w:rsid w:val="00AD3221"/>
    <w:rsid w:val="00AD3301"/>
    <w:rsid w:val="00AD337C"/>
    <w:rsid w:val="00AD3832"/>
    <w:rsid w:val="00AD3DEC"/>
    <w:rsid w:val="00AD4173"/>
    <w:rsid w:val="00AD4C36"/>
    <w:rsid w:val="00AD4C44"/>
    <w:rsid w:val="00AD50FD"/>
    <w:rsid w:val="00AD512F"/>
    <w:rsid w:val="00AD530F"/>
    <w:rsid w:val="00AD5A58"/>
    <w:rsid w:val="00AD5F49"/>
    <w:rsid w:val="00AD6438"/>
    <w:rsid w:val="00AD6E0E"/>
    <w:rsid w:val="00AD73D0"/>
    <w:rsid w:val="00AD74E4"/>
    <w:rsid w:val="00AD7C98"/>
    <w:rsid w:val="00AD7D55"/>
    <w:rsid w:val="00AD7EBF"/>
    <w:rsid w:val="00AE072F"/>
    <w:rsid w:val="00AE0914"/>
    <w:rsid w:val="00AE0B23"/>
    <w:rsid w:val="00AE0CCB"/>
    <w:rsid w:val="00AE0D29"/>
    <w:rsid w:val="00AE1051"/>
    <w:rsid w:val="00AE117F"/>
    <w:rsid w:val="00AE1456"/>
    <w:rsid w:val="00AE14D1"/>
    <w:rsid w:val="00AE16C1"/>
    <w:rsid w:val="00AE1AF8"/>
    <w:rsid w:val="00AE1CA9"/>
    <w:rsid w:val="00AE1E4F"/>
    <w:rsid w:val="00AE1ED1"/>
    <w:rsid w:val="00AE20CB"/>
    <w:rsid w:val="00AE22B4"/>
    <w:rsid w:val="00AE243B"/>
    <w:rsid w:val="00AE24BC"/>
    <w:rsid w:val="00AE2AC4"/>
    <w:rsid w:val="00AE2C7B"/>
    <w:rsid w:val="00AE2CE2"/>
    <w:rsid w:val="00AE2D8F"/>
    <w:rsid w:val="00AE2DA4"/>
    <w:rsid w:val="00AE2EC3"/>
    <w:rsid w:val="00AE323A"/>
    <w:rsid w:val="00AE32FC"/>
    <w:rsid w:val="00AE3572"/>
    <w:rsid w:val="00AE36A8"/>
    <w:rsid w:val="00AE3E44"/>
    <w:rsid w:val="00AE4818"/>
    <w:rsid w:val="00AE4E60"/>
    <w:rsid w:val="00AE4EAC"/>
    <w:rsid w:val="00AE4EC3"/>
    <w:rsid w:val="00AE50F0"/>
    <w:rsid w:val="00AE517E"/>
    <w:rsid w:val="00AE55D4"/>
    <w:rsid w:val="00AE56F9"/>
    <w:rsid w:val="00AE5821"/>
    <w:rsid w:val="00AE5D57"/>
    <w:rsid w:val="00AE6046"/>
    <w:rsid w:val="00AE639E"/>
    <w:rsid w:val="00AE697C"/>
    <w:rsid w:val="00AE71D7"/>
    <w:rsid w:val="00AE7A7C"/>
    <w:rsid w:val="00AE7AFF"/>
    <w:rsid w:val="00AE7BD3"/>
    <w:rsid w:val="00AE7C65"/>
    <w:rsid w:val="00AF0071"/>
    <w:rsid w:val="00AF0D74"/>
    <w:rsid w:val="00AF0E70"/>
    <w:rsid w:val="00AF0EBE"/>
    <w:rsid w:val="00AF1278"/>
    <w:rsid w:val="00AF1BC7"/>
    <w:rsid w:val="00AF1E2F"/>
    <w:rsid w:val="00AF1FE5"/>
    <w:rsid w:val="00AF22B7"/>
    <w:rsid w:val="00AF22E7"/>
    <w:rsid w:val="00AF25C5"/>
    <w:rsid w:val="00AF25D1"/>
    <w:rsid w:val="00AF2B7A"/>
    <w:rsid w:val="00AF2F38"/>
    <w:rsid w:val="00AF2FD4"/>
    <w:rsid w:val="00AF30E9"/>
    <w:rsid w:val="00AF31AD"/>
    <w:rsid w:val="00AF329E"/>
    <w:rsid w:val="00AF33E2"/>
    <w:rsid w:val="00AF3693"/>
    <w:rsid w:val="00AF3BF2"/>
    <w:rsid w:val="00AF43EB"/>
    <w:rsid w:val="00AF45C4"/>
    <w:rsid w:val="00AF4903"/>
    <w:rsid w:val="00AF497C"/>
    <w:rsid w:val="00AF4982"/>
    <w:rsid w:val="00AF4DE9"/>
    <w:rsid w:val="00AF4E50"/>
    <w:rsid w:val="00AF4F76"/>
    <w:rsid w:val="00AF5385"/>
    <w:rsid w:val="00AF577F"/>
    <w:rsid w:val="00AF59D2"/>
    <w:rsid w:val="00AF5AE7"/>
    <w:rsid w:val="00AF5E82"/>
    <w:rsid w:val="00AF6708"/>
    <w:rsid w:val="00AF69A1"/>
    <w:rsid w:val="00AF71F3"/>
    <w:rsid w:val="00AF78BF"/>
    <w:rsid w:val="00AF7C60"/>
    <w:rsid w:val="00B003EF"/>
    <w:rsid w:val="00B00E4C"/>
    <w:rsid w:val="00B00EB8"/>
    <w:rsid w:val="00B02041"/>
    <w:rsid w:val="00B02307"/>
    <w:rsid w:val="00B023E1"/>
    <w:rsid w:val="00B02461"/>
    <w:rsid w:val="00B025B2"/>
    <w:rsid w:val="00B02B21"/>
    <w:rsid w:val="00B02B53"/>
    <w:rsid w:val="00B02BAE"/>
    <w:rsid w:val="00B02F6B"/>
    <w:rsid w:val="00B0329D"/>
    <w:rsid w:val="00B03422"/>
    <w:rsid w:val="00B034FE"/>
    <w:rsid w:val="00B03A9E"/>
    <w:rsid w:val="00B03C81"/>
    <w:rsid w:val="00B04356"/>
    <w:rsid w:val="00B047B1"/>
    <w:rsid w:val="00B04D0C"/>
    <w:rsid w:val="00B052B9"/>
    <w:rsid w:val="00B05E61"/>
    <w:rsid w:val="00B06405"/>
    <w:rsid w:val="00B0646E"/>
    <w:rsid w:val="00B065E8"/>
    <w:rsid w:val="00B06933"/>
    <w:rsid w:val="00B06DC6"/>
    <w:rsid w:val="00B07439"/>
    <w:rsid w:val="00B07874"/>
    <w:rsid w:val="00B078D8"/>
    <w:rsid w:val="00B07ADD"/>
    <w:rsid w:val="00B07FEA"/>
    <w:rsid w:val="00B1031B"/>
    <w:rsid w:val="00B10E04"/>
    <w:rsid w:val="00B10E43"/>
    <w:rsid w:val="00B1108D"/>
    <w:rsid w:val="00B11833"/>
    <w:rsid w:val="00B11947"/>
    <w:rsid w:val="00B11AFF"/>
    <w:rsid w:val="00B12053"/>
    <w:rsid w:val="00B1221F"/>
    <w:rsid w:val="00B126E4"/>
    <w:rsid w:val="00B127D5"/>
    <w:rsid w:val="00B12E54"/>
    <w:rsid w:val="00B12EE7"/>
    <w:rsid w:val="00B13A78"/>
    <w:rsid w:val="00B13B92"/>
    <w:rsid w:val="00B148E9"/>
    <w:rsid w:val="00B14C5D"/>
    <w:rsid w:val="00B1594D"/>
    <w:rsid w:val="00B15A26"/>
    <w:rsid w:val="00B162CD"/>
    <w:rsid w:val="00B164B0"/>
    <w:rsid w:val="00B16741"/>
    <w:rsid w:val="00B1694E"/>
    <w:rsid w:val="00B177FF"/>
    <w:rsid w:val="00B17D22"/>
    <w:rsid w:val="00B17D7B"/>
    <w:rsid w:val="00B202BC"/>
    <w:rsid w:val="00B202DD"/>
    <w:rsid w:val="00B20377"/>
    <w:rsid w:val="00B20F9B"/>
    <w:rsid w:val="00B2138B"/>
    <w:rsid w:val="00B21A0C"/>
    <w:rsid w:val="00B21E83"/>
    <w:rsid w:val="00B220D2"/>
    <w:rsid w:val="00B22921"/>
    <w:rsid w:val="00B22ED2"/>
    <w:rsid w:val="00B23195"/>
    <w:rsid w:val="00B231B8"/>
    <w:rsid w:val="00B2367B"/>
    <w:rsid w:val="00B23810"/>
    <w:rsid w:val="00B246CB"/>
    <w:rsid w:val="00B24AD3"/>
    <w:rsid w:val="00B24B55"/>
    <w:rsid w:val="00B24F79"/>
    <w:rsid w:val="00B255E3"/>
    <w:rsid w:val="00B2585A"/>
    <w:rsid w:val="00B25873"/>
    <w:rsid w:val="00B25976"/>
    <w:rsid w:val="00B25B10"/>
    <w:rsid w:val="00B261EB"/>
    <w:rsid w:val="00B26419"/>
    <w:rsid w:val="00B265B8"/>
    <w:rsid w:val="00B26BE6"/>
    <w:rsid w:val="00B26D55"/>
    <w:rsid w:val="00B26E38"/>
    <w:rsid w:val="00B27199"/>
    <w:rsid w:val="00B2725E"/>
    <w:rsid w:val="00B27791"/>
    <w:rsid w:val="00B27BE3"/>
    <w:rsid w:val="00B27E71"/>
    <w:rsid w:val="00B27EC4"/>
    <w:rsid w:val="00B30340"/>
    <w:rsid w:val="00B3036D"/>
    <w:rsid w:val="00B30426"/>
    <w:rsid w:val="00B30623"/>
    <w:rsid w:val="00B3068E"/>
    <w:rsid w:val="00B307C9"/>
    <w:rsid w:val="00B30945"/>
    <w:rsid w:val="00B30C62"/>
    <w:rsid w:val="00B30F96"/>
    <w:rsid w:val="00B31531"/>
    <w:rsid w:val="00B315D0"/>
    <w:rsid w:val="00B31755"/>
    <w:rsid w:val="00B319BE"/>
    <w:rsid w:val="00B31E1E"/>
    <w:rsid w:val="00B31FF6"/>
    <w:rsid w:val="00B32037"/>
    <w:rsid w:val="00B326D8"/>
    <w:rsid w:val="00B3288C"/>
    <w:rsid w:val="00B328CC"/>
    <w:rsid w:val="00B3292B"/>
    <w:rsid w:val="00B32967"/>
    <w:rsid w:val="00B32E43"/>
    <w:rsid w:val="00B3318D"/>
    <w:rsid w:val="00B3380F"/>
    <w:rsid w:val="00B33824"/>
    <w:rsid w:val="00B33983"/>
    <w:rsid w:val="00B339D9"/>
    <w:rsid w:val="00B34445"/>
    <w:rsid w:val="00B3473A"/>
    <w:rsid w:val="00B34B86"/>
    <w:rsid w:val="00B34CE5"/>
    <w:rsid w:val="00B35012"/>
    <w:rsid w:val="00B35441"/>
    <w:rsid w:val="00B35A65"/>
    <w:rsid w:val="00B35B21"/>
    <w:rsid w:val="00B35C2D"/>
    <w:rsid w:val="00B35D16"/>
    <w:rsid w:val="00B361FA"/>
    <w:rsid w:val="00B36485"/>
    <w:rsid w:val="00B366BE"/>
    <w:rsid w:val="00B36799"/>
    <w:rsid w:val="00B3697F"/>
    <w:rsid w:val="00B36FF1"/>
    <w:rsid w:val="00B3713C"/>
    <w:rsid w:val="00B37298"/>
    <w:rsid w:val="00B37B69"/>
    <w:rsid w:val="00B405BB"/>
    <w:rsid w:val="00B406ED"/>
    <w:rsid w:val="00B40772"/>
    <w:rsid w:val="00B40855"/>
    <w:rsid w:val="00B40AD7"/>
    <w:rsid w:val="00B40BB6"/>
    <w:rsid w:val="00B40C4B"/>
    <w:rsid w:val="00B417B2"/>
    <w:rsid w:val="00B4195F"/>
    <w:rsid w:val="00B41C21"/>
    <w:rsid w:val="00B41D3D"/>
    <w:rsid w:val="00B424DA"/>
    <w:rsid w:val="00B42531"/>
    <w:rsid w:val="00B42C6F"/>
    <w:rsid w:val="00B4327D"/>
    <w:rsid w:val="00B432D2"/>
    <w:rsid w:val="00B4354F"/>
    <w:rsid w:val="00B437DE"/>
    <w:rsid w:val="00B43E6C"/>
    <w:rsid w:val="00B442AE"/>
    <w:rsid w:val="00B44BFF"/>
    <w:rsid w:val="00B45669"/>
    <w:rsid w:val="00B459EF"/>
    <w:rsid w:val="00B45AF4"/>
    <w:rsid w:val="00B460D9"/>
    <w:rsid w:val="00B46594"/>
    <w:rsid w:val="00B46710"/>
    <w:rsid w:val="00B46BD9"/>
    <w:rsid w:val="00B46D0E"/>
    <w:rsid w:val="00B46E91"/>
    <w:rsid w:val="00B470E9"/>
    <w:rsid w:val="00B47FD5"/>
    <w:rsid w:val="00B50129"/>
    <w:rsid w:val="00B504D3"/>
    <w:rsid w:val="00B5085A"/>
    <w:rsid w:val="00B50BE0"/>
    <w:rsid w:val="00B50C89"/>
    <w:rsid w:val="00B51163"/>
    <w:rsid w:val="00B511D9"/>
    <w:rsid w:val="00B51235"/>
    <w:rsid w:val="00B51337"/>
    <w:rsid w:val="00B51399"/>
    <w:rsid w:val="00B51F86"/>
    <w:rsid w:val="00B527CF"/>
    <w:rsid w:val="00B52B6C"/>
    <w:rsid w:val="00B530E1"/>
    <w:rsid w:val="00B5338C"/>
    <w:rsid w:val="00B53487"/>
    <w:rsid w:val="00B53A12"/>
    <w:rsid w:val="00B53D2E"/>
    <w:rsid w:val="00B54008"/>
    <w:rsid w:val="00B549EC"/>
    <w:rsid w:val="00B54A4B"/>
    <w:rsid w:val="00B54CDA"/>
    <w:rsid w:val="00B550D5"/>
    <w:rsid w:val="00B5535B"/>
    <w:rsid w:val="00B5547C"/>
    <w:rsid w:val="00B55492"/>
    <w:rsid w:val="00B5555C"/>
    <w:rsid w:val="00B55AAF"/>
    <w:rsid w:val="00B55D7E"/>
    <w:rsid w:val="00B55DB9"/>
    <w:rsid w:val="00B560C3"/>
    <w:rsid w:val="00B56446"/>
    <w:rsid w:val="00B56F35"/>
    <w:rsid w:val="00B57459"/>
    <w:rsid w:val="00B5776C"/>
    <w:rsid w:val="00B57D5E"/>
    <w:rsid w:val="00B57E17"/>
    <w:rsid w:val="00B57E91"/>
    <w:rsid w:val="00B60044"/>
    <w:rsid w:val="00B60186"/>
    <w:rsid w:val="00B606DA"/>
    <w:rsid w:val="00B60B88"/>
    <w:rsid w:val="00B6126E"/>
    <w:rsid w:val="00B613F0"/>
    <w:rsid w:val="00B61848"/>
    <w:rsid w:val="00B618E0"/>
    <w:rsid w:val="00B6194D"/>
    <w:rsid w:val="00B61BB0"/>
    <w:rsid w:val="00B61BDF"/>
    <w:rsid w:val="00B61DD6"/>
    <w:rsid w:val="00B62529"/>
    <w:rsid w:val="00B63205"/>
    <w:rsid w:val="00B636CF"/>
    <w:rsid w:val="00B639F9"/>
    <w:rsid w:val="00B63B5E"/>
    <w:rsid w:val="00B63BA1"/>
    <w:rsid w:val="00B63F08"/>
    <w:rsid w:val="00B64015"/>
    <w:rsid w:val="00B64330"/>
    <w:rsid w:val="00B64447"/>
    <w:rsid w:val="00B6444B"/>
    <w:rsid w:val="00B646A2"/>
    <w:rsid w:val="00B647A0"/>
    <w:rsid w:val="00B650F8"/>
    <w:rsid w:val="00B6531D"/>
    <w:rsid w:val="00B656BB"/>
    <w:rsid w:val="00B6571C"/>
    <w:rsid w:val="00B65C03"/>
    <w:rsid w:val="00B65CF0"/>
    <w:rsid w:val="00B66763"/>
    <w:rsid w:val="00B668D7"/>
    <w:rsid w:val="00B66B9D"/>
    <w:rsid w:val="00B66CF7"/>
    <w:rsid w:val="00B67191"/>
    <w:rsid w:val="00B6723D"/>
    <w:rsid w:val="00B675AE"/>
    <w:rsid w:val="00B6785C"/>
    <w:rsid w:val="00B70006"/>
    <w:rsid w:val="00B7020E"/>
    <w:rsid w:val="00B70218"/>
    <w:rsid w:val="00B70B00"/>
    <w:rsid w:val="00B70B1E"/>
    <w:rsid w:val="00B71480"/>
    <w:rsid w:val="00B71629"/>
    <w:rsid w:val="00B7171F"/>
    <w:rsid w:val="00B71734"/>
    <w:rsid w:val="00B717FB"/>
    <w:rsid w:val="00B719ED"/>
    <w:rsid w:val="00B71ADF"/>
    <w:rsid w:val="00B72190"/>
    <w:rsid w:val="00B721FB"/>
    <w:rsid w:val="00B7238F"/>
    <w:rsid w:val="00B7286A"/>
    <w:rsid w:val="00B7292C"/>
    <w:rsid w:val="00B72D68"/>
    <w:rsid w:val="00B72D76"/>
    <w:rsid w:val="00B72F68"/>
    <w:rsid w:val="00B73309"/>
    <w:rsid w:val="00B73414"/>
    <w:rsid w:val="00B7367E"/>
    <w:rsid w:val="00B73D95"/>
    <w:rsid w:val="00B7400C"/>
    <w:rsid w:val="00B744A3"/>
    <w:rsid w:val="00B74662"/>
    <w:rsid w:val="00B7467D"/>
    <w:rsid w:val="00B748EC"/>
    <w:rsid w:val="00B74DDF"/>
    <w:rsid w:val="00B74EC4"/>
    <w:rsid w:val="00B75148"/>
    <w:rsid w:val="00B7517B"/>
    <w:rsid w:val="00B751C0"/>
    <w:rsid w:val="00B75579"/>
    <w:rsid w:val="00B75A01"/>
    <w:rsid w:val="00B75C63"/>
    <w:rsid w:val="00B75CB9"/>
    <w:rsid w:val="00B7627A"/>
    <w:rsid w:val="00B7663C"/>
    <w:rsid w:val="00B76ADC"/>
    <w:rsid w:val="00B76F53"/>
    <w:rsid w:val="00B76F6E"/>
    <w:rsid w:val="00B7702B"/>
    <w:rsid w:val="00B77673"/>
    <w:rsid w:val="00B7773D"/>
    <w:rsid w:val="00B77A7C"/>
    <w:rsid w:val="00B77D26"/>
    <w:rsid w:val="00B801E3"/>
    <w:rsid w:val="00B80499"/>
    <w:rsid w:val="00B812D0"/>
    <w:rsid w:val="00B813A9"/>
    <w:rsid w:val="00B8141F"/>
    <w:rsid w:val="00B81634"/>
    <w:rsid w:val="00B8215D"/>
    <w:rsid w:val="00B82391"/>
    <w:rsid w:val="00B82F25"/>
    <w:rsid w:val="00B8313B"/>
    <w:rsid w:val="00B832F7"/>
    <w:rsid w:val="00B83344"/>
    <w:rsid w:val="00B83CD2"/>
    <w:rsid w:val="00B83DF7"/>
    <w:rsid w:val="00B84123"/>
    <w:rsid w:val="00B841ED"/>
    <w:rsid w:val="00B8434C"/>
    <w:rsid w:val="00B8504F"/>
    <w:rsid w:val="00B852C8"/>
    <w:rsid w:val="00B85A88"/>
    <w:rsid w:val="00B85EE6"/>
    <w:rsid w:val="00B86224"/>
    <w:rsid w:val="00B8624A"/>
    <w:rsid w:val="00B8635E"/>
    <w:rsid w:val="00B86404"/>
    <w:rsid w:val="00B86BA3"/>
    <w:rsid w:val="00B86D45"/>
    <w:rsid w:val="00B86D97"/>
    <w:rsid w:val="00B87218"/>
    <w:rsid w:val="00B87230"/>
    <w:rsid w:val="00B873A7"/>
    <w:rsid w:val="00B87553"/>
    <w:rsid w:val="00B87B74"/>
    <w:rsid w:val="00B9055A"/>
    <w:rsid w:val="00B906B8"/>
    <w:rsid w:val="00B906E9"/>
    <w:rsid w:val="00B90984"/>
    <w:rsid w:val="00B90EDF"/>
    <w:rsid w:val="00B910AD"/>
    <w:rsid w:val="00B9161F"/>
    <w:rsid w:val="00B91997"/>
    <w:rsid w:val="00B91BA5"/>
    <w:rsid w:val="00B91D71"/>
    <w:rsid w:val="00B91E62"/>
    <w:rsid w:val="00B924C3"/>
    <w:rsid w:val="00B92667"/>
    <w:rsid w:val="00B92B0B"/>
    <w:rsid w:val="00B92D11"/>
    <w:rsid w:val="00B92F93"/>
    <w:rsid w:val="00B92FE6"/>
    <w:rsid w:val="00B93437"/>
    <w:rsid w:val="00B936BB"/>
    <w:rsid w:val="00B93834"/>
    <w:rsid w:val="00B93869"/>
    <w:rsid w:val="00B93D45"/>
    <w:rsid w:val="00B94651"/>
    <w:rsid w:val="00B949F2"/>
    <w:rsid w:val="00B94D0D"/>
    <w:rsid w:val="00B953BB"/>
    <w:rsid w:val="00B9540A"/>
    <w:rsid w:val="00B95550"/>
    <w:rsid w:val="00B95590"/>
    <w:rsid w:val="00B9598B"/>
    <w:rsid w:val="00B95CF6"/>
    <w:rsid w:val="00B9674C"/>
    <w:rsid w:val="00B96BB1"/>
    <w:rsid w:val="00B96F51"/>
    <w:rsid w:val="00B97964"/>
    <w:rsid w:val="00B97AE1"/>
    <w:rsid w:val="00B97D8A"/>
    <w:rsid w:val="00BA02A0"/>
    <w:rsid w:val="00BA0339"/>
    <w:rsid w:val="00BA078B"/>
    <w:rsid w:val="00BA09F0"/>
    <w:rsid w:val="00BA0AB9"/>
    <w:rsid w:val="00BA0C6B"/>
    <w:rsid w:val="00BA0E1E"/>
    <w:rsid w:val="00BA0E6F"/>
    <w:rsid w:val="00BA0ECA"/>
    <w:rsid w:val="00BA14E1"/>
    <w:rsid w:val="00BA172E"/>
    <w:rsid w:val="00BA179E"/>
    <w:rsid w:val="00BA1BF0"/>
    <w:rsid w:val="00BA1D53"/>
    <w:rsid w:val="00BA1E67"/>
    <w:rsid w:val="00BA2250"/>
    <w:rsid w:val="00BA261F"/>
    <w:rsid w:val="00BA2623"/>
    <w:rsid w:val="00BA29F3"/>
    <w:rsid w:val="00BA2CFE"/>
    <w:rsid w:val="00BA2DEF"/>
    <w:rsid w:val="00BA2ED7"/>
    <w:rsid w:val="00BA2FF7"/>
    <w:rsid w:val="00BA3360"/>
    <w:rsid w:val="00BA34FE"/>
    <w:rsid w:val="00BA3615"/>
    <w:rsid w:val="00BA37A0"/>
    <w:rsid w:val="00BA4246"/>
    <w:rsid w:val="00BA4310"/>
    <w:rsid w:val="00BA4AD2"/>
    <w:rsid w:val="00BA4C20"/>
    <w:rsid w:val="00BA4E21"/>
    <w:rsid w:val="00BA57E2"/>
    <w:rsid w:val="00BA5B9B"/>
    <w:rsid w:val="00BA641F"/>
    <w:rsid w:val="00BA685A"/>
    <w:rsid w:val="00BA6DBF"/>
    <w:rsid w:val="00BA6F2C"/>
    <w:rsid w:val="00BA70E8"/>
    <w:rsid w:val="00BA7317"/>
    <w:rsid w:val="00BA7485"/>
    <w:rsid w:val="00BA7565"/>
    <w:rsid w:val="00BA76D0"/>
    <w:rsid w:val="00BA7BE9"/>
    <w:rsid w:val="00BA7D6B"/>
    <w:rsid w:val="00BB0429"/>
    <w:rsid w:val="00BB0606"/>
    <w:rsid w:val="00BB06B0"/>
    <w:rsid w:val="00BB0F19"/>
    <w:rsid w:val="00BB1328"/>
    <w:rsid w:val="00BB189B"/>
    <w:rsid w:val="00BB1945"/>
    <w:rsid w:val="00BB26DB"/>
    <w:rsid w:val="00BB2C1C"/>
    <w:rsid w:val="00BB2DEE"/>
    <w:rsid w:val="00BB3122"/>
    <w:rsid w:val="00BB3438"/>
    <w:rsid w:val="00BB3480"/>
    <w:rsid w:val="00BB4163"/>
    <w:rsid w:val="00BB4655"/>
    <w:rsid w:val="00BB5060"/>
    <w:rsid w:val="00BB50AC"/>
    <w:rsid w:val="00BB52B0"/>
    <w:rsid w:val="00BB5715"/>
    <w:rsid w:val="00BB57B5"/>
    <w:rsid w:val="00BB58F7"/>
    <w:rsid w:val="00BB59BB"/>
    <w:rsid w:val="00BB607A"/>
    <w:rsid w:val="00BB63E6"/>
    <w:rsid w:val="00BB6911"/>
    <w:rsid w:val="00BB6930"/>
    <w:rsid w:val="00BB74DE"/>
    <w:rsid w:val="00BB7564"/>
    <w:rsid w:val="00BB781F"/>
    <w:rsid w:val="00BB7B3F"/>
    <w:rsid w:val="00BB7F4C"/>
    <w:rsid w:val="00BB7F96"/>
    <w:rsid w:val="00BC023A"/>
    <w:rsid w:val="00BC0794"/>
    <w:rsid w:val="00BC0BCA"/>
    <w:rsid w:val="00BC1177"/>
    <w:rsid w:val="00BC11CE"/>
    <w:rsid w:val="00BC11F6"/>
    <w:rsid w:val="00BC209A"/>
    <w:rsid w:val="00BC2448"/>
    <w:rsid w:val="00BC284B"/>
    <w:rsid w:val="00BC31CC"/>
    <w:rsid w:val="00BC37CF"/>
    <w:rsid w:val="00BC3D50"/>
    <w:rsid w:val="00BC3EE7"/>
    <w:rsid w:val="00BC409D"/>
    <w:rsid w:val="00BC4EF2"/>
    <w:rsid w:val="00BC50A7"/>
    <w:rsid w:val="00BC52F5"/>
    <w:rsid w:val="00BC542C"/>
    <w:rsid w:val="00BC5696"/>
    <w:rsid w:val="00BC5C19"/>
    <w:rsid w:val="00BC5E3F"/>
    <w:rsid w:val="00BC6222"/>
    <w:rsid w:val="00BC6274"/>
    <w:rsid w:val="00BC6478"/>
    <w:rsid w:val="00BC66AE"/>
    <w:rsid w:val="00BC66C1"/>
    <w:rsid w:val="00BC6759"/>
    <w:rsid w:val="00BC6DBF"/>
    <w:rsid w:val="00BC703A"/>
    <w:rsid w:val="00BC7057"/>
    <w:rsid w:val="00BC728F"/>
    <w:rsid w:val="00BC735B"/>
    <w:rsid w:val="00BC74BB"/>
    <w:rsid w:val="00BC77D2"/>
    <w:rsid w:val="00BC7CBD"/>
    <w:rsid w:val="00BD0281"/>
    <w:rsid w:val="00BD0291"/>
    <w:rsid w:val="00BD0311"/>
    <w:rsid w:val="00BD05C9"/>
    <w:rsid w:val="00BD0D3D"/>
    <w:rsid w:val="00BD10E6"/>
    <w:rsid w:val="00BD12D4"/>
    <w:rsid w:val="00BD1490"/>
    <w:rsid w:val="00BD1616"/>
    <w:rsid w:val="00BD1CD5"/>
    <w:rsid w:val="00BD242F"/>
    <w:rsid w:val="00BD289B"/>
    <w:rsid w:val="00BD2AAD"/>
    <w:rsid w:val="00BD2B99"/>
    <w:rsid w:val="00BD2C21"/>
    <w:rsid w:val="00BD2F95"/>
    <w:rsid w:val="00BD3175"/>
    <w:rsid w:val="00BD3507"/>
    <w:rsid w:val="00BD352E"/>
    <w:rsid w:val="00BD3592"/>
    <w:rsid w:val="00BD3655"/>
    <w:rsid w:val="00BD3B68"/>
    <w:rsid w:val="00BD4C0D"/>
    <w:rsid w:val="00BD4CD6"/>
    <w:rsid w:val="00BD4EDF"/>
    <w:rsid w:val="00BD557E"/>
    <w:rsid w:val="00BD59B4"/>
    <w:rsid w:val="00BD5E23"/>
    <w:rsid w:val="00BD61C7"/>
    <w:rsid w:val="00BD6651"/>
    <w:rsid w:val="00BD66CB"/>
    <w:rsid w:val="00BD6AEC"/>
    <w:rsid w:val="00BD6B70"/>
    <w:rsid w:val="00BD747A"/>
    <w:rsid w:val="00BD7E98"/>
    <w:rsid w:val="00BE0390"/>
    <w:rsid w:val="00BE0702"/>
    <w:rsid w:val="00BE0EDC"/>
    <w:rsid w:val="00BE1564"/>
    <w:rsid w:val="00BE159F"/>
    <w:rsid w:val="00BE1B01"/>
    <w:rsid w:val="00BE20A1"/>
    <w:rsid w:val="00BE2564"/>
    <w:rsid w:val="00BE28BB"/>
    <w:rsid w:val="00BE2A7D"/>
    <w:rsid w:val="00BE2B51"/>
    <w:rsid w:val="00BE2DA0"/>
    <w:rsid w:val="00BE3087"/>
    <w:rsid w:val="00BE392A"/>
    <w:rsid w:val="00BE3984"/>
    <w:rsid w:val="00BE3B3D"/>
    <w:rsid w:val="00BE3F34"/>
    <w:rsid w:val="00BE4372"/>
    <w:rsid w:val="00BE44C6"/>
    <w:rsid w:val="00BE4622"/>
    <w:rsid w:val="00BE4927"/>
    <w:rsid w:val="00BE4982"/>
    <w:rsid w:val="00BE5205"/>
    <w:rsid w:val="00BE5D4D"/>
    <w:rsid w:val="00BE622F"/>
    <w:rsid w:val="00BE6541"/>
    <w:rsid w:val="00BE6953"/>
    <w:rsid w:val="00BE69E8"/>
    <w:rsid w:val="00BE6B66"/>
    <w:rsid w:val="00BE6C7A"/>
    <w:rsid w:val="00BE6D44"/>
    <w:rsid w:val="00BE6F41"/>
    <w:rsid w:val="00BE776B"/>
    <w:rsid w:val="00BE7774"/>
    <w:rsid w:val="00BE790C"/>
    <w:rsid w:val="00BE7E86"/>
    <w:rsid w:val="00BF0210"/>
    <w:rsid w:val="00BF0D48"/>
    <w:rsid w:val="00BF10E6"/>
    <w:rsid w:val="00BF1348"/>
    <w:rsid w:val="00BF1528"/>
    <w:rsid w:val="00BF1593"/>
    <w:rsid w:val="00BF18BD"/>
    <w:rsid w:val="00BF18ED"/>
    <w:rsid w:val="00BF2295"/>
    <w:rsid w:val="00BF23BC"/>
    <w:rsid w:val="00BF2879"/>
    <w:rsid w:val="00BF2AAD"/>
    <w:rsid w:val="00BF2C47"/>
    <w:rsid w:val="00BF32A9"/>
    <w:rsid w:val="00BF3346"/>
    <w:rsid w:val="00BF3714"/>
    <w:rsid w:val="00BF3B44"/>
    <w:rsid w:val="00BF3C89"/>
    <w:rsid w:val="00BF3DA5"/>
    <w:rsid w:val="00BF3F22"/>
    <w:rsid w:val="00BF3FA2"/>
    <w:rsid w:val="00BF4113"/>
    <w:rsid w:val="00BF4148"/>
    <w:rsid w:val="00BF4336"/>
    <w:rsid w:val="00BF4958"/>
    <w:rsid w:val="00BF4AA9"/>
    <w:rsid w:val="00BF4C21"/>
    <w:rsid w:val="00BF50A2"/>
    <w:rsid w:val="00BF584C"/>
    <w:rsid w:val="00BF596A"/>
    <w:rsid w:val="00BF5C05"/>
    <w:rsid w:val="00BF5E4E"/>
    <w:rsid w:val="00BF640E"/>
    <w:rsid w:val="00BF6A85"/>
    <w:rsid w:val="00BF6D6E"/>
    <w:rsid w:val="00BF746B"/>
    <w:rsid w:val="00BF7633"/>
    <w:rsid w:val="00BF76C3"/>
    <w:rsid w:val="00BF7D4A"/>
    <w:rsid w:val="00C0006E"/>
    <w:rsid w:val="00C002A0"/>
    <w:rsid w:val="00C006BC"/>
    <w:rsid w:val="00C00B22"/>
    <w:rsid w:val="00C00DA9"/>
    <w:rsid w:val="00C00EA6"/>
    <w:rsid w:val="00C011C2"/>
    <w:rsid w:val="00C01411"/>
    <w:rsid w:val="00C0172A"/>
    <w:rsid w:val="00C01831"/>
    <w:rsid w:val="00C01A3F"/>
    <w:rsid w:val="00C020A5"/>
    <w:rsid w:val="00C025F5"/>
    <w:rsid w:val="00C026C7"/>
    <w:rsid w:val="00C0291E"/>
    <w:rsid w:val="00C02CE5"/>
    <w:rsid w:val="00C031C6"/>
    <w:rsid w:val="00C03620"/>
    <w:rsid w:val="00C03855"/>
    <w:rsid w:val="00C03DAC"/>
    <w:rsid w:val="00C03F04"/>
    <w:rsid w:val="00C03FEE"/>
    <w:rsid w:val="00C04571"/>
    <w:rsid w:val="00C04894"/>
    <w:rsid w:val="00C0497D"/>
    <w:rsid w:val="00C05819"/>
    <w:rsid w:val="00C06B7E"/>
    <w:rsid w:val="00C06BF1"/>
    <w:rsid w:val="00C07DCB"/>
    <w:rsid w:val="00C07FAD"/>
    <w:rsid w:val="00C10A71"/>
    <w:rsid w:val="00C1110D"/>
    <w:rsid w:val="00C115FA"/>
    <w:rsid w:val="00C11859"/>
    <w:rsid w:val="00C119CF"/>
    <w:rsid w:val="00C11B6E"/>
    <w:rsid w:val="00C11E9F"/>
    <w:rsid w:val="00C12024"/>
    <w:rsid w:val="00C123AE"/>
    <w:rsid w:val="00C12745"/>
    <w:rsid w:val="00C12A01"/>
    <w:rsid w:val="00C12FC8"/>
    <w:rsid w:val="00C1308B"/>
    <w:rsid w:val="00C130CC"/>
    <w:rsid w:val="00C1360B"/>
    <w:rsid w:val="00C136B1"/>
    <w:rsid w:val="00C13B15"/>
    <w:rsid w:val="00C13D9D"/>
    <w:rsid w:val="00C13DC6"/>
    <w:rsid w:val="00C14857"/>
    <w:rsid w:val="00C15701"/>
    <w:rsid w:val="00C15CD8"/>
    <w:rsid w:val="00C15EB3"/>
    <w:rsid w:val="00C15F9C"/>
    <w:rsid w:val="00C162C5"/>
    <w:rsid w:val="00C164AC"/>
    <w:rsid w:val="00C164D5"/>
    <w:rsid w:val="00C16534"/>
    <w:rsid w:val="00C16601"/>
    <w:rsid w:val="00C16B03"/>
    <w:rsid w:val="00C16BD0"/>
    <w:rsid w:val="00C16CD0"/>
    <w:rsid w:val="00C16EB6"/>
    <w:rsid w:val="00C17609"/>
    <w:rsid w:val="00C17B0C"/>
    <w:rsid w:val="00C17D80"/>
    <w:rsid w:val="00C17EC6"/>
    <w:rsid w:val="00C200C6"/>
    <w:rsid w:val="00C2051D"/>
    <w:rsid w:val="00C20B4F"/>
    <w:rsid w:val="00C21073"/>
    <w:rsid w:val="00C211D9"/>
    <w:rsid w:val="00C21921"/>
    <w:rsid w:val="00C21A83"/>
    <w:rsid w:val="00C21BF8"/>
    <w:rsid w:val="00C21D1E"/>
    <w:rsid w:val="00C22662"/>
    <w:rsid w:val="00C22A32"/>
    <w:rsid w:val="00C22C2A"/>
    <w:rsid w:val="00C22DA3"/>
    <w:rsid w:val="00C23714"/>
    <w:rsid w:val="00C23775"/>
    <w:rsid w:val="00C23785"/>
    <w:rsid w:val="00C23A71"/>
    <w:rsid w:val="00C23CB1"/>
    <w:rsid w:val="00C23E40"/>
    <w:rsid w:val="00C23F9B"/>
    <w:rsid w:val="00C24600"/>
    <w:rsid w:val="00C24E8D"/>
    <w:rsid w:val="00C252E6"/>
    <w:rsid w:val="00C2570F"/>
    <w:rsid w:val="00C264FD"/>
    <w:rsid w:val="00C26836"/>
    <w:rsid w:val="00C26BF1"/>
    <w:rsid w:val="00C26DEA"/>
    <w:rsid w:val="00C27066"/>
    <w:rsid w:val="00C27068"/>
    <w:rsid w:val="00C27156"/>
    <w:rsid w:val="00C27388"/>
    <w:rsid w:val="00C27648"/>
    <w:rsid w:val="00C30056"/>
    <w:rsid w:val="00C30B26"/>
    <w:rsid w:val="00C3168E"/>
    <w:rsid w:val="00C3171E"/>
    <w:rsid w:val="00C31B86"/>
    <w:rsid w:val="00C31F7E"/>
    <w:rsid w:val="00C32091"/>
    <w:rsid w:val="00C3209A"/>
    <w:rsid w:val="00C322BC"/>
    <w:rsid w:val="00C32307"/>
    <w:rsid w:val="00C3238C"/>
    <w:rsid w:val="00C32435"/>
    <w:rsid w:val="00C324C5"/>
    <w:rsid w:val="00C3259F"/>
    <w:rsid w:val="00C3268E"/>
    <w:rsid w:val="00C3272F"/>
    <w:rsid w:val="00C32731"/>
    <w:rsid w:val="00C329AB"/>
    <w:rsid w:val="00C32B0B"/>
    <w:rsid w:val="00C332F4"/>
    <w:rsid w:val="00C33342"/>
    <w:rsid w:val="00C3334B"/>
    <w:rsid w:val="00C33555"/>
    <w:rsid w:val="00C33A1D"/>
    <w:rsid w:val="00C33B06"/>
    <w:rsid w:val="00C33EE3"/>
    <w:rsid w:val="00C33EF8"/>
    <w:rsid w:val="00C341E5"/>
    <w:rsid w:val="00C344B3"/>
    <w:rsid w:val="00C3464A"/>
    <w:rsid w:val="00C3522D"/>
    <w:rsid w:val="00C3525D"/>
    <w:rsid w:val="00C354DE"/>
    <w:rsid w:val="00C3554E"/>
    <w:rsid w:val="00C355CE"/>
    <w:rsid w:val="00C35B83"/>
    <w:rsid w:val="00C35CF8"/>
    <w:rsid w:val="00C36CD7"/>
    <w:rsid w:val="00C36D50"/>
    <w:rsid w:val="00C36DA6"/>
    <w:rsid w:val="00C37021"/>
    <w:rsid w:val="00C3705C"/>
    <w:rsid w:val="00C37272"/>
    <w:rsid w:val="00C3746D"/>
    <w:rsid w:val="00C37ACD"/>
    <w:rsid w:val="00C37ADF"/>
    <w:rsid w:val="00C37C56"/>
    <w:rsid w:val="00C37E8D"/>
    <w:rsid w:val="00C40053"/>
    <w:rsid w:val="00C40478"/>
    <w:rsid w:val="00C40738"/>
    <w:rsid w:val="00C40EDA"/>
    <w:rsid w:val="00C40F9B"/>
    <w:rsid w:val="00C40FB5"/>
    <w:rsid w:val="00C4127C"/>
    <w:rsid w:val="00C41681"/>
    <w:rsid w:val="00C416D2"/>
    <w:rsid w:val="00C41737"/>
    <w:rsid w:val="00C41B12"/>
    <w:rsid w:val="00C41EE2"/>
    <w:rsid w:val="00C41FE9"/>
    <w:rsid w:val="00C4259C"/>
    <w:rsid w:val="00C42758"/>
    <w:rsid w:val="00C42964"/>
    <w:rsid w:val="00C42A32"/>
    <w:rsid w:val="00C42CB2"/>
    <w:rsid w:val="00C42E26"/>
    <w:rsid w:val="00C42F95"/>
    <w:rsid w:val="00C430FB"/>
    <w:rsid w:val="00C43578"/>
    <w:rsid w:val="00C43927"/>
    <w:rsid w:val="00C43C1E"/>
    <w:rsid w:val="00C43D72"/>
    <w:rsid w:val="00C4409D"/>
    <w:rsid w:val="00C448B4"/>
    <w:rsid w:val="00C44C1B"/>
    <w:rsid w:val="00C450F9"/>
    <w:rsid w:val="00C455BB"/>
    <w:rsid w:val="00C456BB"/>
    <w:rsid w:val="00C45764"/>
    <w:rsid w:val="00C4618C"/>
    <w:rsid w:val="00C468BD"/>
    <w:rsid w:val="00C46933"/>
    <w:rsid w:val="00C46AC4"/>
    <w:rsid w:val="00C46D7A"/>
    <w:rsid w:val="00C4706C"/>
    <w:rsid w:val="00C47227"/>
    <w:rsid w:val="00C47601"/>
    <w:rsid w:val="00C5038D"/>
    <w:rsid w:val="00C50523"/>
    <w:rsid w:val="00C5064C"/>
    <w:rsid w:val="00C50910"/>
    <w:rsid w:val="00C50AEC"/>
    <w:rsid w:val="00C50DDA"/>
    <w:rsid w:val="00C511F1"/>
    <w:rsid w:val="00C514D8"/>
    <w:rsid w:val="00C5152C"/>
    <w:rsid w:val="00C51744"/>
    <w:rsid w:val="00C51789"/>
    <w:rsid w:val="00C5187C"/>
    <w:rsid w:val="00C519AB"/>
    <w:rsid w:val="00C51DA6"/>
    <w:rsid w:val="00C51EC6"/>
    <w:rsid w:val="00C5229E"/>
    <w:rsid w:val="00C52701"/>
    <w:rsid w:val="00C52988"/>
    <w:rsid w:val="00C52A35"/>
    <w:rsid w:val="00C52E87"/>
    <w:rsid w:val="00C52EEA"/>
    <w:rsid w:val="00C53058"/>
    <w:rsid w:val="00C530C9"/>
    <w:rsid w:val="00C53187"/>
    <w:rsid w:val="00C53458"/>
    <w:rsid w:val="00C5367C"/>
    <w:rsid w:val="00C536B9"/>
    <w:rsid w:val="00C5370A"/>
    <w:rsid w:val="00C53CCE"/>
    <w:rsid w:val="00C53DE7"/>
    <w:rsid w:val="00C54A49"/>
    <w:rsid w:val="00C54A68"/>
    <w:rsid w:val="00C54AED"/>
    <w:rsid w:val="00C54D46"/>
    <w:rsid w:val="00C54F8D"/>
    <w:rsid w:val="00C55982"/>
    <w:rsid w:val="00C55FC5"/>
    <w:rsid w:val="00C56149"/>
    <w:rsid w:val="00C561BF"/>
    <w:rsid w:val="00C56407"/>
    <w:rsid w:val="00C567DC"/>
    <w:rsid w:val="00C568B0"/>
    <w:rsid w:val="00C56EEA"/>
    <w:rsid w:val="00C575B8"/>
    <w:rsid w:val="00C577B2"/>
    <w:rsid w:val="00C57F2F"/>
    <w:rsid w:val="00C57F87"/>
    <w:rsid w:val="00C57FE3"/>
    <w:rsid w:val="00C603B0"/>
    <w:rsid w:val="00C60E75"/>
    <w:rsid w:val="00C60F09"/>
    <w:rsid w:val="00C60F76"/>
    <w:rsid w:val="00C610F4"/>
    <w:rsid w:val="00C61463"/>
    <w:rsid w:val="00C614F5"/>
    <w:rsid w:val="00C6197D"/>
    <w:rsid w:val="00C6223D"/>
    <w:rsid w:val="00C62372"/>
    <w:rsid w:val="00C62506"/>
    <w:rsid w:val="00C62AF2"/>
    <w:rsid w:val="00C62C60"/>
    <w:rsid w:val="00C6358D"/>
    <w:rsid w:val="00C63A53"/>
    <w:rsid w:val="00C63A5C"/>
    <w:rsid w:val="00C63F6F"/>
    <w:rsid w:val="00C64342"/>
    <w:rsid w:val="00C64652"/>
    <w:rsid w:val="00C64A55"/>
    <w:rsid w:val="00C64C24"/>
    <w:rsid w:val="00C64DCC"/>
    <w:rsid w:val="00C64F94"/>
    <w:rsid w:val="00C65111"/>
    <w:rsid w:val="00C65A07"/>
    <w:rsid w:val="00C65C47"/>
    <w:rsid w:val="00C66019"/>
    <w:rsid w:val="00C6621B"/>
    <w:rsid w:val="00C664A5"/>
    <w:rsid w:val="00C66738"/>
    <w:rsid w:val="00C667FE"/>
    <w:rsid w:val="00C67638"/>
    <w:rsid w:val="00C67BEE"/>
    <w:rsid w:val="00C700AA"/>
    <w:rsid w:val="00C7032A"/>
    <w:rsid w:val="00C70457"/>
    <w:rsid w:val="00C705DE"/>
    <w:rsid w:val="00C7127E"/>
    <w:rsid w:val="00C718EF"/>
    <w:rsid w:val="00C71AA6"/>
    <w:rsid w:val="00C71B71"/>
    <w:rsid w:val="00C71E23"/>
    <w:rsid w:val="00C72016"/>
    <w:rsid w:val="00C721E3"/>
    <w:rsid w:val="00C722DF"/>
    <w:rsid w:val="00C72D78"/>
    <w:rsid w:val="00C72F75"/>
    <w:rsid w:val="00C730AC"/>
    <w:rsid w:val="00C73357"/>
    <w:rsid w:val="00C73B9F"/>
    <w:rsid w:val="00C73BD8"/>
    <w:rsid w:val="00C73D0F"/>
    <w:rsid w:val="00C73D82"/>
    <w:rsid w:val="00C742C1"/>
    <w:rsid w:val="00C74395"/>
    <w:rsid w:val="00C74748"/>
    <w:rsid w:val="00C748AA"/>
    <w:rsid w:val="00C74C83"/>
    <w:rsid w:val="00C75376"/>
    <w:rsid w:val="00C756EC"/>
    <w:rsid w:val="00C75801"/>
    <w:rsid w:val="00C75C07"/>
    <w:rsid w:val="00C7666A"/>
    <w:rsid w:val="00C7689C"/>
    <w:rsid w:val="00C76C01"/>
    <w:rsid w:val="00C76E34"/>
    <w:rsid w:val="00C77897"/>
    <w:rsid w:val="00C77BAB"/>
    <w:rsid w:val="00C77D7D"/>
    <w:rsid w:val="00C77E6B"/>
    <w:rsid w:val="00C80195"/>
    <w:rsid w:val="00C801EE"/>
    <w:rsid w:val="00C805E0"/>
    <w:rsid w:val="00C806EE"/>
    <w:rsid w:val="00C80D0D"/>
    <w:rsid w:val="00C80DB8"/>
    <w:rsid w:val="00C81193"/>
    <w:rsid w:val="00C8139D"/>
    <w:rsid w:val="00C81673"/>
    <w:rsid w:val="00C817B6"/>
    <w:rsid w:val="00C8200A"/>
    <w:rsid w:val="00C82050"/>
    <w:rsid w:val="00C820DB"/>
    <w:rsid w:val="00C827B4"/>
    <w:rsid w:val="00C82E6D"/>
    <w:rsid w:val="00C8314A"/>
    <w:rsid w:val="00C83AE0"/>
    <w:rsid w:val="00C83C61"/>
    <w:rsid w:val="00C83EC9"/>
    <w:rsid w:val="00C83FC7"/>
    <w:rsid w:val="00C8499C"/>
    <w:rsid w:val="00C84BD1"/>
    <w:rsid w:val="00C85614"/>
    <w:rsid w:val="00C85949"/>
    <w:rsid w:val="00C85996"/>
    <w:rsid w:val="00C85B71"/>
    <w:rsid w:val="00C85BA7"/>
    <w:rsid w:val="00C862EF"/>
    <w:rsid w:val="00C86730"/>
    <w:rsid w:val="00C86B2F"/>
    <w:rsid w:val="00C8703B"/>
    <w:rsid w:val="00C873D0"/>
    <w:rsid w:val="00C87748"/>
    <w:rsid w:val="00C87779"/>
    <w:rsid w:val="00C879D8"/>
    <w:rsid w:val="00C87E60"/>
    <w:rsid w:val="00C9090A"/>
    <w:rsid w:val="00C90A07"/>
    <w:rsid w:val="00C90AB0"/>
    <w:rsid w:val="00C90E64"/>
    <w:rsid w:val="00C91245"/>
    <w:rsid w:val="00C9128B"/>
    <w:rsid w:val="00C91967"/>
    <w:rsid w:val="00C91B3C"/>
    <w:rsid w:val="00C91BDC"/>
    <w:rsid w:val="00C91C0A"/>
    <w:rsid w:val="00C91FC8"/>
    <w:rsid w:val="00C92280"/>
    <w:rsid w:val="00C928BA"/>
    <w:rsid w:val="00C92C5B"/>
    <w:rsid w:val="00C92D1B"/>
    <w:rsid w:val="00C93054"/>
    <w:rsid w:val="00C93811"/>
    <w:rsid w:val="00C93933"/>
    <w:rsid w:val="00C9420D"/>
    <w:rsid w:val="00C9425F"/>
    <w:rsid w:val="00C94608"/>
    <w:rsid w:val="00C9468A"/>
    <w:rsid w:val="00C94829"/>
    <w:rsid w:val="00C94AA5"/>
    <w:rsid w:val="00C94B03"/>
    <w:rsid w:val="00C94CCF"/>
    <w:rsid w:val="00C95624"/>
    <w:rsid w:val="00C95910"/>
    <w:rsid w:val="00C95991"/>
    <w:rsid w:val="00C95ACF"/>
    <w:rsid w:val="00C95AE4"/>
    <w:rsid w:val="00C95D07"/>
    <w:rsid w:val="00C9614E"/>
    <w:rsid w:val="00C96898"/>
    <w:rsid w:val="00C9780E"/>
    <w:rsid w:val="00C97944"/>
    <w:rsid w:val="00C97AA0"/>
    <w:rsid w:val="00C97B12"/>
    <w:rsid w:val="00C97FDA"/>
    <w:rsid w:val="00CA013B"/>
    <w:rsid w:val="00CA0331"/>
    <w:rsid w:val="00CA06AE"/>
    <w:rsid w:val="00CA0A46"/>
    <w:rsid w:val="00CA0AB7"/>
    <w:rsid w:val="00CA0AC0"/>
    <w:rsid w:val="00CA0D2A"/>
    <w:rsid w:val="00CA119E"/>
    <w:rsid w:val="00CA1331"/>
    <w:rsid w:val="00CA1823"/>
    <w:rsid w:val="00CA18D1"/>
    <w:rsid w:val="00CA1A2E"/>
    <w:rsid w:val="00CA1AB8"/>
    <w:rsid w:val="00CA1B2A"/>
    <w:rsid w:val="00CA1E90"/>
    <w:rsid w:val="00CA2019"/>
    <w:rsid w:val="00CA2280"/>
    <w:rsid w:val="00CA2343"/>
    <w:rsid w:val="00CA24ED"/>
    <w:rsid w:val="00CA285F"/>
    <w:rsid w:val="00CA2A18"/>
    <w:rsid w:val="00CA2D37"/>
    <w:rsid w:val="00CA2DB4"/>
    <w:rsid w:val="00CA2E1D"/>
    <w:rsid w:val="00CA2EEE"/>
    <w:rsid w:val="00CA3861"/>
    <w:rsid w:val="00CA3A86"/>
    <w:rsid w:val="00CA3CD4"/>
    <w:rsid w:val="00CA3E3A"/>
    <w:rsid w:val="00CA4255"/>
    <w:rsid w:val="00CA492E"/>
    <w:rsid w:val="00CA5100"/>
    <w:rsid w:val="00CA5407"/>
    <w:rsid w:val="00CA553D"/>
    <w:rsid w:val="00CA580F"/>
    <w:rsid w:val="00CA5DF7"/>
    <w:rsid w:val="00CA662B"/>
    <w:rsid w:val="00CA6906"/>
    <w:rsid w:val="00CA6D30"/>
    <w:rsid w:val="00CA743C"/>
    <w:rsid w:val="00CA7FD2"/>
    <w:rsid w:val="00CB00A7"/>
    <w:rsid w:val="00CB00AA"/>
    <w:rsid w:val="00CB02D0"/>
    <w:rsid w:val="00CB02D6"/>
    <w:rsid w:val="00CB0762"/>
    <w:rsid w:val="00CB0E7E"/>
    <w:rsid w:val="00CB0F3A"/>
    <w:rsid w:val="00CB1161"/>
    <w:rsid w:val="00CB13BF"/>
    <w:rsid w:val="00CB14F0"/>
    <w:rsid w:val="00CB15BF"/>
    <w:rsid w:val="00CB16B4"/>
    <w:rsid w:val="00CB188B"/>
    <w:rsid w:val="00CB18AF"/>
    <w:rsid w:val="00CB19D8"/>
    <w:rsid w:val="00CB20D8"/>
    <w:rsid w:val="00CB22E9"/>
    <w:rsid w:val="00CB23D1"/>
    <w:rsid w:val="00CB261B"/>
    <w:rsid w:val="00CB2979"/>
    <w:rsid w:val="00CB2FC9"/>
    <w:rsid w:val="00CB306D"/>
    <w:rsid w:val="00CB35D8"/>
    <w:rsid w:val="00CB35F5"/>
    <w:rsid w:val="00CB37F8"/>
    <w:rsid w:val="00CB3F41"/>
    <w:rsid w:val="00CB4183"/>
    <w:rsid w:val="00CB42BB"/>
    <w:rsid w:val="00CB42F8"/>
    <w:rsid w:val="00CB4408"/>
    <w:rsid w:val="00CB4AA0"/>
    <w:rsid w:val="00CB4BEB"/>
    <w:rsid w:val="00CB4FAA"/>
    <w:rsid w:val="00CB5051"/>
    <w:rsid w:val="00CB517B"/>
    <w:rsid w:val="00CB5333"/>
    <w:rsid w:val="00CB549D"/>
    <w:rsid w:val="00CB5518"/>
    <w:rsid w:val="00CB5796"/>
    <w:rsid w:val="00CB5A28"/>
    <w:rsid w:val="00CB63A4"/>
    <w:rsid w:val="00CB6416"/>
    <w:rsid w:val="00CB6693"/>
    <w:rsid w:val="00CB73CF"/>
    <w:rsid w:val="00CB74C6"/>
    <w:rsid w:val="00CB7766"/>
    <w:rsid w:val="00CB7844"/>
    <w:rsid w:val="00CB794F"/>
    <w:rsid w:val="00CB7B2D"/>
    <w:rsid w:val="00CB7C04"/>
    <w:rsid w:val="00CB7C11"/>
    <w:rsid w:val="00CB7E4E"/>
    <w:rsid w:val="00CB7E69"/>
    <w:rsid w:val="00CB7EDE"/>
    <w:rsid w:val="00CC011A"/>
    <w:rsid w:val="00CC01EB"/>
    <w:rsid w:val="00CC031D"/>
    <w:rsid w:val="00CC091B"/>
    <w:rsid w:val="00CC0BD9"/>
    <w:rsid w:val="00CC0E2C"/>
    <w:rsid w:val="00CC1184"/>
    <w:rsid w:val="00CC148F"/>
    <w:rsid w:val="00CC1623"/>
    <w:rsid w:val="00CC1BE2"/>
    <w:rsid w:val="00CC1FDA"/>
    <w:rsid w:val="00CC2198"/>
    <w:rsid w:val="00CC2893"/>
    <w:rsid w:val="00CC2BEA"/>
    <w:rsid w:val="00CC395A"/>
    <w:rsid w:val="00CC3FB9"/>
    <w:rsid w:val="00CC4041"/>
    <w:rsid w:val="00CC418F"/>
    <w:rsid w:val="00CC42AB"/>
    <w:rsid w:val="00CC4631"/>
    <w:rsid w:val="00CC4674"/>
    <w:rsid w:val="00CC470B"/>
    <w:rsid w:val="00CC47B9"/>
    <w:rsid w:val="00CC481F"/>
    <w:rsid w:val="00CC4861"/>
    <w:rsid w:val="00CC4A0B"/>
    <w:rsid w:val="00CC5360"/>
    <w:rsid w:val="00CC53F4"/>
    <w:rsid w:val="00CC588E"/>
    <w:rsid w:val="00CC60EF"/>
    <w:rsid w:val="00CC61DF"/>
    <w:rsid w:val="00CC62B8"/>
    <w:rsid w:val="00CC69BA"/>
    <w:rsid w:val="00CC6DF7"/>
    <w:rsid w:val="00CC71F1"/>
    <w:rsid w:val="00CC7664"/>
    <w:rsid w:val="00CD055C"/>
    <w:rsid w:val="00CD0598"/>
    <w:rsid w:val="00CD0B52"/>
    <w:rsid w:val="00CD107C"/>
    <w:rsid w:val="00CD1740"/>
    <w:rsid w:val="00CD1BC7"/>
    <w:rsid w:val="00CD1C6F"/>
    <w:rsid w:val="00CD1D96"/>
    <w:rsid w:val="00CD2221"/>
    <w:rsid w:val="00CD2271"/>
    <w:rsid w:val="00CD22C6"/>
    <w:rsid w:val="00CD24D8"/>
    <w:rsid w:val="00CD26B9"/>
    <w:rsid w:val="00CD2849"/>
    <w:rsid w:val="00CD2AAF"/>
    <w:rsid w:val="00CD301F"/>
    <w:rsid w:val="00CD3020"/>
    <w:rsid w:val="00CD3053"/>
    <w:rsid w:val="00CD31FE"/>
    <w:rsid w:val="00CD3455"/>
    <w:rsid w:val="00CD3630"/>
    <w:rsid w:val="00CD3B44"/>
    <w:rsid w:val="00CD3C17"/>
    <w:rsid w:val="00CD3EAA"/>
    <w:rsid w:val="00CD405E"/>
    <w:rsid w:val="00CD425C"/>
    <w:rsid w:val="00CD440F"/>
    <w:rsid w:val="00CD465C"/>
    <w:rsid w:val="00CD4C0D"/>
    <w:rsid w:val="00CD4E5F"/>
    <w:rsid w:val="00CD52F8"/>
    <w:rsid w:val="00CD53D3"/>
    <w:rsid w:val="00CD5566"/>
    <w:rsid w:val="00CD5677"/>
    <w:rsid w:val="00CD5B65"/>
    <w:rsid w:val="00CD5B82"/>
    <w:rsid w:val="00CD5E5B"/>
    <w:rsid w:val="00CD6B79"/>
    <w:rsid w:val="00CD6CBD"/>
    <w:rsid w:val="00CD6CBF"/>
    <w:rsid w:val="00CD6FF2"/>
    <w:rsid w:val="00CD74E3"/>
    <w:rsid w:val="00CD769A"/>
    <w:rsid w:val="00CD76FE"/>
    <w:rsid w:val="00CD78BB"/>
    <w:rsid w:val="00CD7951"/>
    <w:rsid w:val="00CD7DB5"/>
    <w:rsid w:val="00CE031C"/>
    <w:rsid w:val="00CE0A95"/>
    <w:rsid w:val="00CE0CA7"/>
    <w:rsid w:val="00CE14E5"/>
    <w:rsid w:val="00CE18CC"/>
    <w:rsid w:val="00CE2880"/>
    <w:rsid w:val="00CE2B64"/>
    <w:rsid w:val="00CE2C0D"/>
    <w:rsid w:val="00CE30C5"/>
    <w:rsid w:val="00CE322C"/>
    <w:rsid w:val="00CE32D8"/>
    <w:rsid w:val="00CE3489"/>
    <w:rsid w:val="00CE3525"/>
    <w:rsid w:val="00CE3650"/>
    <w:rsid w:val="00CE3C8B"/>
    <w:rsid w:val="00CE3CB7"/>
    <w:rsid w:val="00CE4EF3"/>
    <w:rsid w:val="00CE5004"/>
    <w:rsid w:val="00CE5013"/>
    <w:rsid w:val="00CE5060"/>
    <w:rsid w:val="00CE564E"/>
    <w:rsid w:val="00CE59D1"/>
    <w:rsid w:val="00CE5D9D"/>
    <w:rsid w:val="00CE5F0A"/>
    <w:rsid w:val="00CE6815"/>
    <w:rsid w:val="00CE69DB"/>
    <w:rsid w:val="00CE6B5F"/>
    <w:rsid w:val="00CE6C27"/>
    <w:rsid w:val="00CE6C7F"/>
    <w:rsid w:val="00CE6E0A"/>
    <w:rsid w:val="00CE6E87"/>
    <w:rsid w:val="00CE73C9"/>
    <w:rsid w:val="00CE7603"/>
    <w:rsid w:val="00CE7667"/>
    <w:rsid w:val="00CE7AFC"/>
    <w:rsid w:val="00CE7E26"/>
    <w:rsid w:val="00CF028D"/>
    <w:rsid w:val="00CF0652"/>
    <w:rsid w:val="00CF07E8"/>
    <w:rsid w:val="00CF0888"/>
    <w:rsid w:val="00CF0CDD"/>
    <w:rsid w:val="00CF0DF4"/>
    <w:rsid w:val="00CF1F24"/>
    <w:rsid w:val="00CF2018"/>
    <w:rsid w:val="00CF273B"/>
    <w:rsid w:val="00CF2B2A"/>
    <w:rsid w:val="00CF2D79"/>
    <w:rsid w:val="00CF2FB0"/>
    <w:rsid w:val="00CF32F9"/>
    <w:rsid w:val="00CF364C"/>
    <w:rsid w:val="00CF36D6"/>
    <w:rsid w:val="00CF36F3"/>
    <w:rsid w:val="00CF388F"/>
    <w:rsid w:val="00CF38CB"/>
    <w:rsid w:val="00CF3DF1"/>
    <w:rsid w:val="00CF3F1E"/>
    <w:rsid w:val="00CF47DD"/>
    <w:rsid w:val="00CF49BC"/>
    <w:rsid w:val="00CF4A96"/>
    <w:rsid w:val="00CF4D11"/>
    <w:rsid w:val="00CF4F84"/>
    <w:rsid w:val="00CF5046"/>
    <w:rsid w:val="00CF5054"/>
    <w:rsid w:val="00CF54A6"/>
    <w:rsid w:val="00CF57A1"/>
    <w:rsid w:val="00CF60EB"/>
    <w:rsid w:val="00CF620C"/>
    <w:rsid w:val="00CF6274"/>
    <w:rsid w:val="00CF631B"/>
    <w:rsid w:val="00CF67AA"/>
    <w:rsid w:val="00CF68D5"/>
    <w:rsid w:val="00CF6B6B"/>
    <w:rsid w:val="00CF6D02"/>
    <w:rsid w:val="00CF7081"/>
    <w:rsid w:val="00CF719C"/>
    <w:rsid w:val="00CF77FA"/>
    <w:rsid w:val="00D0005B"/>
    <w:rsid w:val="00D002AF"/>
    <w:rsid w:val="00D002E4"/>
    <w:rsid w:val="00D00405"/>
    <w:rsid w:val="00D00710"/>
    <w:rsid w:val="00D007F2"/>
    <w:rsid w:val="00D00AED"/>
    <w:rsid w:val="00D00E07"/>
    <w:rsid w:val="00D01274"/>
    <w:rsid w:val="00D012AB"/>
    <w:rsid w:val="00D0134F"/>
    <w:rsid w:val="00D014A4"/>
    <w:rsid w:val="00D014C4"/>
    <w:rsid w:val="00D015C8"/>
    <w:rsid w:val="00D01625"/>
    <w:rsid w:val="00D01B79"/>
    <w:rsid w:val="00D01E68"/>
    <w:rsid w:val="00D01E9D"/>
    <w:rsid w:val="00D02115"/>
    <w:rsid w:val="00D02193"/>
    <w:rsid w:val="00D026C5"/>
    <w:rsid w:val="00D0279D"/>
    <w:rsid w:val="00D027BB"/>
    <w:rsid w:val="00D0285C"/>
    <w:rsid w:val="00D028CB"/>
    <w:rsid w:val="00D0295B"/>
    <w:rsid w:val="00D02A8B"/>
    <w:rsid w:val="00D02B82"/>
    <w:rsid w:val="00D02E18"/>
    <w:rsid w:val="00D033B0"/>
    <w:rsid w:val="00D03BF8"/>
    <w:rsid w:val="00D03E55"/>
    <w:rsid w:val="00D03FBF"/>
    <w:rsid w:val="00D03FF6"/>
    <w:rsid w:val="00D040A8"/>
    <w:rsid w:val="00D041C6"/>
    <w:rsid w:val="00D041D4"/>
    <w:rsid w:val="00D045DC"/>
    <w:rsid w:val="00D047C2"/>
    <w:rsid w:val="00D04814"/>
    <w:rsid w:val="00D04B36"/>
    <w:rsid w:val="00D04BB0"/>
    <w:rsid w:val="00D04C2F"/>
    <w:rsid w:val="00D051A7"/>
    <w:rsid w:val="00D0536A"/>
    <w:rsid w:val="00D059AE"/>
    <w:rsid w:val="00D05F1D"/>
    <w:rsid w:val="00D05F3F"/>
    <w:rsid w:val="00D06B13"/>
    <w:rsid w:val="00D070F6"/>
    <w:rsid w:val="00D07122"/>
    <w:rsid w:val="00D07951"/>
    <w:rsid w:val="00D07B95"/>
    <w:rsid w:val="00D07C71"/>
    <w:rsid w:val="00D07EF4"/>
    <w:rsid w:val="00D10056"/>
    <w:rsid w:val="00D10457"/>
    <w:rsid w:val="00D10B9F"/>
    <w:rsid w:val="00D11264"/>
    <w:rsid w:val="00D11545"/>
    <w:rsid w:val="00D11AA7"/>
    <w:rsid w:val="00D11CF4"/>
    <w:rsid w:val="00D12398"/>
    <w:rsid w:val="00D12417"/>
    <w:rsid w:val="00D125B1"/>
    <w:rsid w:val="00D12621"/>
    <w:rsid w:val="00D12DC9"/>
    <w:rsid w:val="00D13258"/>
    <w:rsid w:val="00D136A2"/>
    <w:rsid w:val="00D138C5"/>
    <w:rsid w:val="00D1392D"/>
    <w:rsid w:val="00D13A37"/>
    <w:rsid w:val="00D13AFF"/>
    <w:rsid w:val="00D13D1A"/>
    <w:rsid w:val="00D141BD"/>
    <w:rsid w:val="00D142D7"/>
    <w:rsid w:val="00D1477B"/>
    <w:rsid w:val="00D148C1"/>
    <w:rsid w:val="00D14C73"/>
    <w:rsid w:val="00D14E43"/>
    <w:rsid w:val="00D150EC"/>
    <w:rsid w:val="00D15156"/>
    <w:rsid w:val="00D15250"/>
    <w:rsid w:val="00D15350"/>
    <w:rsid w:val="00D154D5"/>
    <w:rsid w:val="00D15564"/>
    <w:rsid w:val="00D1558A"/>
    <w:rsid w:val="00D15673"/>
    <w:rsid w:val="00D15BAA"/>
    <w:rsid w:val="00D15BFE"/>
    <w:rsid w:val="00D1609D"/>
    <w:rsid w:val="00D160D1"/>
    <w:rsid w:val="00D16559"/>
    <w:rsid w:val="00D16664"/>
    <w:rsid w:val="00D16B99"/>
    <w:rsid w:val="00D1712D"/>
    <w:rsid w:val="00D17691"/>
    <w:rsid w:val="00D1775D"/>
    <w:rsid w:val="00D178D5"/>
    <w:rsid w:val="00D17C8C"/>
    <w:rsid w:val="00D17D84"/>
    <w:rsid w:val="00D20103"/>
    <w:rsid w:val="00D20394"/>
    <w:rsid w:val="00D209D7"/>
    <w:rsid w:val="00D20A85"/>
    <w:rsid w:val="00D20B35"/>
    <w:rsid w:val="00D20E03"/>
    <w:rsid w:val="00D210B7"/>
    <w:rsid w:val="00D214A5"/>
    <w:rsid w:val="00D217A7"/>
    <w:rsid w:val="00D21DA2"/>
    <w:rsid w:val="00D21DCF"/>
    <w:rsid w:val="00D21EEA"/>
    <w:rsid w:val="00D22AA8"/>
    <w:rsid w:val="00D22B69"/>
    <w:rsid w:val="00D23267"/>
    <w:rsid w:val="00D23315"/>
    <w:rsid w:val="00D23412"/>
    <w:rsid w:val="00D23580"/>
    <w:rsid w:val="00D237DF"/>
    <w:rsid w:val="00D23AF7"/>
    <w:rsid w:val="00D23B01"/>
    <w:rsid w:val="00D23C2D"/>
    <w:rsid w:val="00D23C9C"/>
    <w:rsid w:val="00D23F4F"/>
    <w:rsid w:val="00D24747"/>
    <w:rsid w:val="00D248B1"/>
    <w:rsid w:val="00D254A3"/>
    <w:rsid w:val="00D25A7E"/>
    <w:rsid w:val="00D25C23"/>
    <w:rsid w:val="00D26B71"/>
    <w:rsid w:val="00D270E4"/>
    <w:rsid w:val="00D271FC"/>
    <w:rsid w:val="00D2780A"/>
    <w:rsid w:val="00D3017D"/>
    <w:rsid w:val="00D30612"/>
    <w:rsid w:val="00D30D69"/>
    <w:rsid w:val="00D30DE0"/>
    <w:rsid w:val="00D312A0"/>
    <w:rsid w:val="00D31660"/>
    <w:rsid w:val="00D3173A"/>
    <w:rsid w:val="00D31860"/>
    <w:rsid w:val="00D31D7E"/>
    <w:rsid w:val="00D31EC6"/>
    <w:rsid w:val="00D3237D"/>
    <w:rsid w:val="00D324FB"/>
    <w:rsid w:val="00D325D0"/>
    <w:rsid w:val="00D32927"/>
    <w:rsid w:val="00D32A9F"/>
    <w:rsid w:val="00D32C4B"/>
    <w:rsid w:val="00D32C7A"/>
    <w:rsid w:val="00D32CCC"/>
    <w:rsid w:val="00D32D9E"/>
    <w:rsid w:val="00D32F54"/>
    <w:rsid w:val="00D330FB"/>
    <w:rsid w:val="00D33221"/>
    <w:rsid w:val="00D3329F"/>
    <w:rsid w:val="00D3340E"/>
    <w:rsid w:val="00D33BCB"/>
    <w:rsid w:val="00D341EE"/>
    <w:rsid w:val="00D34615"/>
    <w:rsid w:val="00D34851"/>
    <w:rsid w:val="00D34CD1"/>
    <w:rsid w:val="00D353A0"/>
    <w:rsid w:val="00D35D42"/>
    <w:rsid w:val="00D363A4"/>
    <w:rsid w:val="00D36C02"/>
    <w:rsid w:val="00D36CE4"/>
    <w:rsid w:val="00D37B50"/>
    <w:rsid w:val="00D37C38"/>
    <w:rsid w:val="00D401BE"/>
    <w:rsid w:val="00D40290"/>
    <w:rsid w:val="00D406F1"/>
    <w:rsid w:val="00D407B1"/>
    <w:rsid w:val="00D40B38"/>
    <w:rsid w:val="00D41103"/>
    <w:rsid w:val="00D41224"/>
    <w:rsid w:val="00D41643"/>
    <w:rsid w:val="00D42353"/>
    <w:rsid w:val="00D424DC"/>
    <w:rsid w:val="00D425CD"/>
    <w:rsid w:val="00D427F6"/>
    <w:rsid w:val="00D42AC5"/>
    <w:rsid w:val="00D430F9"/>
    <w:rsid w:val="00D433E7"/>
    <w:rsid w:val="00D43602"/>
    <w:rsid w:val="00D43842"/>
    <w:rsid w:val="00D43CB7"/>
    <w:rsid w:val="00D43D2A"/>
    <w:rsid w:val="00D43FB8"/>
    <w:rsid w:val="00D442FB"/>
    <w:rsid w:val="00D444EB"/>
    <w:rsid w:val="00D44520"/>
    <w:rsid w:val="00D447AA"/>
    <w:rsid w:val="00D447DE"/>
    <w:rsid w:val="00D44A7F"/>
    <w:rsid w:val="00D44C7E"/>
    <w:rsid w:val="00D44F8D"/>
    <w:rsid w:val="00D4568E"/>
    <w:rsid w:val="00D45AC9"/>
    <w:rsid w:val="00D45AFC"/>
    <w:rsid w:val="00D45DBF"/>
    <w:rsid w:val="00D4624C"/>
    <w:rsid w:val="00D465C7"/>
    <w:rsid w:val="00D4675E"/>
    <w:rsid w:val="00D46777"/>
    <w:rsid w:val="00D478FE"/>
    <w:rsid w:val="00D5034E"/>
    <w:rsid w:val="00D511C3"/>
    <w:rsid w:val="00D5122E"/>
    <w:rsid w:val="00D51375"/>
    <w:rsid w:val="00D51626"/>
    <w:rsid w:val="00D518C9"/>
    <w:rsid w:val="00D51B45"/>
    <w:rsid w:val="00D51EB0"/>
    <w:rsid w:val="00D52988"/>
    <w:rsid w:val="00D52BBB"/>
    <w:rsid w:val="00D52F56"/>
    <w:rsid w:val="00D52F67"/>
    <w:rsid w:val="00D5301F"/>
    <w:rsid w:val="00D5345F"/>
    <w:rsid w:val="00D53C7E"/>
    <w:rsid w:val="00D53CB1"/>
    <w:rsid w:val="00D53DAB"/>
    <w:rsid w:val="00D54986"/>
    <w:rsid w:val="00D54B7C"/>
    <w:rsid w:val="00D54BE8"/>
    <w:rsid w:val="00D54CCB"/>
    <w:rsid w:val="00D54F90"/>
    <w:rsid w:val="00D55008"/>
    <w:rsid w:val="00D55009"/>
    <w:rsid w:val="00D5521C"/>
    <w:rsid w:val="00D55419"/>
    <w:rsid w:val="00D55A0F"/>
    <w:rsid w:val="00D55C90"/>
    <w:rsid w:val="00D5630B"/>
    <w:rsid w:val="00D565FA"/>
    <w:rsid w:val="00D5674F"/>
    <w:rsid w:val="00D5675A"/>
    <w:rsid w:val="00D56D3C"/>
    <w:rsid w:val="00D56DA4"/>
    <w:rsid w:val="00D57291"/>
    <w:rsid w:val="00D57B1F"/>
    <w:rsid w:val="00D57C83"/>
    <w:rsid w:val="00D57DB3"/>
    <w:rsid w:val="00D57EEF"/>
    <w:rsid w:val="00D601DB"/>
    <w:rsid w:val="00D6081C"/>
    <w:rsid w:val="00D60AAC"/>
    <w:rsid w:val="00D60C32"/>
    <w:rsid w:val="00D60CBF"/>
    <w:rsid w:val="00D60CF7"/>
    <w:rsid w:val="00D60FA6"/>
    <w:rsid w:val="00D61085"/>
    <w:rsid w:val="00D612A8"/>
    <w:rsid w:val="00D6153F"/>
    <w:rsid w:val="00D6246E"/>
    <w:rsid w:val="00D62E89"/>
    <w:rsid w:val="00D62FF0"/>
    <w:rsid w:val="00D630B8"/>
    <w:rsid w:val="00D630E4"/>
    <w:rsid w:val="00D637B6"/>
    <w:rsid w:val="00D63861"/>
    <w:rsid w:val="00D63D06"/>
    <w:rsid w:val="00D64063"/>
    <w:rsid w:val="00D64BBA"/>
    <w:rsid w:val="00D64C45"/>
    <w:rsid w:val="00D65635"/>
    <w:rsid w:val="00D6578A"/>
    <w:rsid w:val="00D65FFA"/>
    <w:rsid w:val="00D660D0"/>
    <w:rsid w:val="00D66293"/>
    <w:rsid w:val="00D663CD"/>
    <w:rsid w:val="00D66660"/>
    <w:rsid w:val="00D6670F"/>
    <w:rsid w:val="00D66776"/>
    <w:rsid w:val="00D66D12"/>
    <w:rsid w:val="00D66D2A"/>
    <w:rsid w:val="00D67A0D"/>
    <w:rsid w:val="00D70205"/>
    <w:rsid w:val="00D7028F"/>
    <w:rsid w:val="00D702BD"/>
    <w:rsid w:val="00D7074D"/>
    <w:rsid w:val="00D70AF7"/>
    <w:rsid w:val="00D70B89"/>
    <w:rsid w:val="00D70C12"/>
    <w:rsid w:val="00D70CB4"/>
    <w:rsid w:val="00D7100C"/>
    <w:rsid w:val="00D71397"/>
    <w:rsid w:val="00D71986"/>
    <w:rsid w:val="00D71D72"/>
    <w:rsid w:val="00D71DB6"/>
    <w:rsid w:val="00D71EDD"/>
    <w:rsid w:val="00D72071"/>
    <w:rsid w:val="00D72253"/>
    <w:rsid w:val="00D724ED"/>
    <w:rsid w:val="00D72682"/>
    <w:rsid w:val="00D73061"/>
    <w:rsid w:val="00D73112"/>
    <w:rsid w:val="00D732D6"/>
    <w:rsid w:val="00D7344E"/>
    <w:rsid w:val="00D73599"/>
    <w:rsid w:val="00D739A9"/>
    <w:rsid w:val="00D73F43"/>
    <w:rsid w:val="00D74148"/>
    <w:rsid w:val="00D7422E"/>
    <w:rsid w:val="00D745CA"/>
    <w:rsid w:val="00D745D7"/>
    <w:rsid w:val="00D7473E"/>
    <w:rsid w:val="00D7495C"/>
    <w:rsid w:val="00D74A76"/>
    <w:rsid w:val="00D74CF4"/>
    <w:rsid w:val="00D74FB8"/>
    <w:rsid w:val="00D755C1"/>
    <w:rsid w:val="00D75654"/>
    <w:rsid w:val="00D75EFE"/>
    <w:rsid w:val="00D75FE7"/>
    <w:rsid w:val="00D7626A"/>
    <w:rsid w:val="00D7639B"/>
    <w:rsid w:val="00D76728"/>
    <w:rsid w:val="00D768DC"/>
    <w:rsid w:val="00D77158"/>
    <w:rsid w:val="00D7748D"/>
    <w:rsid w:val="00D80670"/>
    <w:rsid w:val="00D80E5E"/>
    <w:rsid w:val="00D80EBC"/>
    <w:rsid w:val="00D8123A"/>
    <w:rsid w:val="00D812E0"/>
    <w:rsid w:val="00D813B7"/>
    <w:rsid w:val="00D813C7"/>
    <w:rsid w:val="00D81419"/>
    <w:rsid w:val="00D81697"/>
    <w:rsid w:val="00D8199B"/>
    <w:rsid w:val="00D81D40"/>
    <w:rsid w:val="00D82158"/>
    <w:rsid w:val="00D822EC"/>
    <w:rsid w:val="00D82828"/>
    <w:rsid w:val="00D829E6"/>
    <w:rsid w:val="00D82BDC"/>
    <w:rsid w:val="00D82E5A"/>
    <w:rsid w:val="00D831FD"/>
    <w:rsid w:val="00D8337E"/>
    <w:rsid w:val="00D83637"/>
    <w:rsid w:val="00D83718"/>
    <w:rsid w:val="00D837C8"/>
    <w:rsid w:val="00D83901"/>
    <w:rsid w:val="00D8428F"/>
    <w:rsid w:val="00D8436F"/>
    <w:rsid w:val="00D84619"/>
    <w:rsid w:val="00D8464D"/>
    <w:rsid w:val="00D84A07"/>
    <w:rsid w:val="00D8513F"/>
    <w:rsid w:val="00D85458"/>
    <w:rsid w:val="00D857C1"/>
    <w:rsid w:val="00D858B3"/>
    <w:rsid w:val="00D85D82"/>
    <w:rsid w:val="00D85DE2"/>
    <w:rsid w:val="00D86676"/>
    <w:rsid w:val="00D86A19"/>
    <w:rsid w:val="00D86BB9"/>
    <w:rsid w:val="00D8725A"/>
    <w:rsid w:val="00D8799E"/>
    <w:rsid w:val="00D87E1D"/>
    <w:rsid w:val="00D87FAC"/>
    <w:rsid w:val="00D90298"/>
    <w:rsid w:val="00D903F4"/>
    <w:rsid w:val="00D906D6"/>
    <w:rsid w:val="00D90878"/>
    <w:rsid w:val="00D9147F"/>
    <w:rsid w:val="00D915F6"/>
    <w:rsid w:val="00D91750"/>
    <w:rsid w:val="00D9190C"/>
    <w:rsid w:val="00D926DE"/>
    <w:rsid w:val="00D927D0"/>
    <w:rsid w:val="00D92ACE"/>
    <w:rsid w:val="00D92E96"/>
    <w:rsid w:val="00D92ED4"/>
    <w:rsid w:val="00D92F61"/>
    <w:rsid w:val="00D93575"/>
    <w:rsid w:val="00D9369C"/>
    <w:rsid w:val="00D93BDB"/>
    <w:rsid w:val="00D93C36"/>
    <w:rsid w:val="00D945AA"/>
    <w:rsid w:val="00D94A6C"/>
    <w:rsid w:val="00D955DF"/>
    <w:rsid w:val="00D95A24"/>
    <w:rsid w:val="00D9641A"/>
    <w:rsid w:val="00D9681B"/>
    <w:rsid w:val="00D96FF8"/>
    <w:rsid w:val="00D97098"/>
    <w:rsid w:val="00D9728E"/>
    <w:rsid w:val="00D9761C"/>
    <w:rsid w:val="00D97E57"/>
    <w:rsid w:val="00D97EDC"/>
    <w:rsid w:val="00DA08FA"/>
    <w:rsid w:val="00DA0ACA"/>
    <w:rsid w:val="00DA0C68"/>
    <w:rsid w:val="00DA0CE8"/>
    <w:rsid w:val="00DA0F46"/>
    <w:rsid w:val="00DA12C6"/>
    <w:rsid w:val="00DA1341"/>
    <w:rsid w:val="00DA157D"/>
    <w:rsid w:val="00DA1C43"/>
    <w:rsid w:val="00DA1D45"/>
    <w:rsid w:val="00DA2309"/>
    <w:rsid w:val="00DA2329"/>
    <w:rsid w:val="00DA265D"/>
    <w:rsid w:val="00DA2BFE"/>
    <w:rsid w:val="00DA2CCE"/>
    <w:rsid w:val="00DA3236"/>
    <w:rsid w:val="00DA37A8"/>
    <w:rsid w:val="00DA38EB"/>
    <w:rsid w:val="00DA3AF1"/>
    <w:rsid w:val="00DA45D5"/>
    <w:rsid w:val="00DA46EA"/>
    <w:rsid w:val="00DA529E"/>
    <w:rsid w:val="00DA5315"/>
    <w:rsid w:val="00DA5835"/>
    <w:rsid w:val="00DA58FC"/>
    <w:rsid w:val="00DA59A9"/>
    <w:rsid w:val="00DA5A6D"/>
    <w:rsid w:val="00DA6896"/>
    <w:rsid w:val="00DA6A82"/>
    <w:rsid w:val="00DA6F62"/>
    <w:rsid w:val="00DA7352"/>
    <w:rsid w:val="00DA7AA0"/>
    <w:rsid w:val="00DB0005"/>
    <w:rsid w:val="00DB09E0"/>
    <w:rsid w:val="00DB0AB6"/>
    <w:rsid w:val="00DB0E71"/>
    <w:rsid w:val="00DB0E84"/>
    <w:rsid w:val="00DB1B6A"/>
    <w:rsid w:val="00DB1D99"/>
    <w:rsid w:val="00DB1F19"/>
    <w:rsid w:val="00DB2485"/>
    <w:rsid w:val="00DB248F"/>
    <w:rsid w:val="00DB2497"/>
    <w:rsid w:val="00DB2526"/>
    <w:rsid w:val="00DB2589"/>
    <w:rsid w:val="00DB27D0"/>
    <w:rsid w:val="00DB2952"/>
    <w:rsid w:val="00DB2D83"/>
    <w:rsid w:val="00DB2F10"/>
    <w:rsid w:val="00DB2FD7"/>
    <w:rsid w:val="00DB34D8"/>
    <w:rsid w:val="00DB34E8"/>
    <w:rsid w:val="00DB3597"/>
    <w:rsid w:val="00DB3752"/>
    <w:rsid w:val="00DB3A0D"/>
    <w:rsid w:val="00DB3AF8"/>
    <w:rsid w:val="00DB3C06"/>
    <w:rsid w:val="00DB4062"/>
    <w:rsid w:val="00DB42BB"/>
    <w:rsid w:val="00DB4875"/>
    <w:rsid w:val="00DB4CF7"/>
    <w:rsid w:val="00DB526A"/>
    <w:rsid w:val="00DB52FC"/>
    <w:rsid w:val="00DB5702"/>
    <w:rsid w:val="00DB593D"/>
    <w:rsid w:val="00DB5EFF"/>
    <w:rsid w:val="00DB651C"/>
    <w:rsid w:val="00DB6530"/>
    <w:rsid w:val="00DB6C27"/>
    <w:rsid w:val="00DB73E0"/>
    <w:rsid w:val="00DB73EA"/>
    <w:rsid w:val="00DB7485"/>
    <w:rsid w:val="00DB7791"/>
    <w:rsid w:val="00DB79D7"/>
    <w:rsid w:val="00DB7B8E"/>
    <w:rsid w:val="00DB7C65"/>
    <w:rsid w:val="00DB7DAB"/>
    <w:rsid w:val="00DC003A"/>
    <w:rsid w:val="00DC0086"/>
    <w:rsid w:val="00DC069C"/>
    <w:rsid w:val="00DC0A0D"/>
    <w:rsid w:val="00DC13D2"/>
    <w:rsid w:val="00DC21D1"/>
    <w:rsid w:val="00DC271C"/>
    <w:rsid w:val="00DC2C61"/>
    <w:rsid w:val="00DC2D52"/>
    <w:rsid w:val="00DC2E5B"/>
    <w:rsid w:val="00DC30C2"/>
    <w:rsid w:val="00DC338A"/>
    <w:rsid w:val="00DC37E9"/>
    <w:rsid w:val="00DC38B0"/>
    <w:rsid w:val="00DC41F0"/>
    <w:rsid w:val="00DC42D1"/>
    <w:rsid w:val="00DC44D8"/>
    <w:rsid w:val="00DC4BE3"/>
    <w:rsid w:val="00DC4DE5"/>
    <w:rsid w:val="00DC4EEA"/>
    <w:rsid w:val="00DC517F"/>
    <w:rsid w:val="00DC51A1"/>
    <w:rsid w:val="00DC53F4"/>
    <w:rsid w:val="00DC5477"/>
    <w:rsid w:val="00DC55DF"/>
    <w:rsid w:val="00DC59C6"/>
    <w:rsid w:val="00DC5A1A"/>
    <w:rsid w:val="00DC5A4A"/>
    <w:rsid w:val="00DC5FFC"/>
    <w:rsid w:val="00DC60C1"/>
    <w:rsid w:val="00DC66A5"/>
    <w:rsid w:val="00DC6A92"/>
    <w:rsid w:val="00DC6D82"/>
    <w:rsid w:val="00DC6F94"/>
    <w:rsid w:val="00DC6FFA"/>
    <w:rsid w:val="00DC7018"/>
    <w:rsid w:val="00DC7527"/>
    <w:rsid w:val="00DC7592"/>
    <w:rsid w:val="00DC7653"/>
    <w:rsid w:val="00DC771F"/>
    <w:rsid w:val="00DC7C87"/>
    <w:rsid w:val="00DC7E94"/>
    <w:rsid w:val="00DC7EC3"/>
    <w:rsid w:val="00DC7F1C"/>
    <w:rsid w:val="00DC7F78"/>
    <w:rsid w:val="00DD00F0"/>
    <w:rsid w:val="00DD058A"/>
    <w:rsid w:val="00DD073F"/>
    <w:rsid w:val="00DD0BAA"/>
    <w:rsid w:val="00DD0D69"/>
    <w:rsid w:val="00DD1177"/>
    <w:rsid w:val="00DD15FD"/>
    <w:rsid w:val="00DD1B2F"/>
    <w:rsid w:val="00DD1EB3"/>
    <w:rsid w:val="00DD1F82"/>
    <w:rsid w:val="00DD220A"/>
    <w:rsid w:val="00DD22A1"/>
    <w:rsid w:val="00DD22A6"/>
    <w:rsid w:val="00DD27ED"/>
    <w:rsid w:val="00DD299C"/>
    <w:rsid w:val="00DD332E"/>
    <w:rsid w:val="00DD347D"/>
    <w:rsid w:val="00DD373F"/>
    <w:rsid w:val="00DD37DA"/>
    <w:rsid w:val="00DD3BF9"/>
    <w:rsid w:val="00DD4005"/>
    <w:rsid w:val="00DD40F2"/>
    <w:rsid w:val="00DD43AF"/>
    <w:rsid w:val="00DD45D2"/>
    <w:rsid w:val="00DD4789"/>
    <w:rsid w:val="00DD4995"/>
    <w:rsid w:val="00DD4CA7"/>
    <w:rsid w:val="00DD5629"/>
    <w:rsid w:val="00DD5A95"/>
    <w:rsid w:val="00DD5E19"/>
    <w:rsid w:val="00DD5FC3"/>
    <w:rsid w:val="00DD63A6"/>
    <w:rsid w:val="00DD6A11"/>
    <w:rsid w:val="00DD6C00"/>
    <w:rsid w:val="00DD6F67"/>
    <w:rsid w:val="00DD6F79"/>
    <w:rsid w:val="00DD7492"/>
    <w:rsid w:val="00DD760E"/>
    <w:rsid w:val="00DE0044"/>
    <w:rsid w:val="00DE0260"/>
    <w:rsid w:val="00DE0968"/>
    <w:rsid w:val="00DE0A6A"/>
    <w:rsid w:val="00DE0D34"/>
    <w:rsid w:val="00DE1204"/>
    <w:rsid w:val="00DE14B8"/>
    <w:rsid w:val="00DE168A"/>
    <w:rsid w:val="00DE183C"/>
    <w:rsid w:val="00DE1AB6"/>
    <w:rsid w:val="00DE219C"/>
    <w:rsid w:val="00DE2566"/>
    <w:rsid w:val="00DE25ED"/>
    <w:rsid w:val="00DE28BE"/>
    <w:rsid w:val="00DE2C23"/>
    <w:rsid w:val="00DE3716"/>
    <w:rsid w:val="00DE3834"/>
    <w:rsid w:val="00DE3882"/>
    <w:rsid w:val="00DE3D49"/>
    <w:rsid w:val="00DE3D59"/>
    <w:rsid w:val="00DE43FF"/>
    <w:rsid w:val="00DE462E"/>
    <w:rsid w:val="00DE4C2B"/>
    <w:rsid w:val="00DE5029"/>
    <w:rsid w:val="00DE51B5"/>
    <w:rsid w:val="00DE52C9"/>
    <w:rsid w:val="00DE53D1"/>
    <w:rsid w:val="00DE596F"/>
    <w:rsid w:val="00DE5E3B"/>
    <w:rsid w:val="00DE6276"/>
    <w:rsid w:val="00DE6281"/>
    <w:rsid w:val="00DE6496"/>
    <w:rsid w:val="00DE695A"/>
    <w:rsid w:val="00DE6ECE"/>
    <w:rsid w:val="00DE6ECF"/>
    <w:rsid w:val="00DE733E"/>
    <w:rsid w:val="00DE7C48"/>
    <w:rsid w:val="00DF012C"/>
    <w:rsid w:val="00DF026F"/>
    <w:rsid w:val="00DF0290"/>
    <w:rsid w:val="00DF0305"/>
    <w:rsid w:val="00DF04A8"/>
    <w:rsid w:val="00DF07F6"/>
    <w:rsid w:val="00DF085C"/>
    <w:rsid w:val="00DF089D"/>
    <w:rsid w:val="00DF0CA6"/>
    <w:rsid w:val="00DF0E92"/>
    <w:rsid w:val="00DF153F"/>
    <w:rsid w:val="00DF16C0"/>
    <w:rsid w:val="00DF1D9B"/>
    <w:rsid w:val="00DF1FEB"/>
    <w:rsid w:val="00DF2457"/>
    <w:rsid w:val="00DF2F13"/>
    <w:rsid w:val="00DF3183"/>
    <w:rsid w:val="00DF31C7"/>
    <w:rsid w:val="00DF3225"/>
    <w:rsid w:val="00DF33AC"/>
    <w:rsid w:val="00DF34E6"/>
    <w:rsid w:val="00DF3920"/>
    <w:rsid w:val="00DF3958"/>
    <w:rsid w:val="00DF4020"/>
    <w:rsid w:val="00DF41CF"/>
    <w:rsid w:val="00DF4413"/>
    <w:rsid w:val="00DF461F"/>
    <w:rsid w:val="00DF4E21"/>
    <w:rsid w:val="00DF57B8"/>
    <w:rsid w:val="00DF5C21"/>
    <w:rsid w:val="00DF5C55"/>
    <w:rsid w:val="00DF5FDB"/>
    <w:rsid w:val="00DF6212"/>
    <w:rsid w:val="00DF63CB"/>
    <w:rsid w:val="00DF6A99"/>
    <w:rsid w:val="00DF6BDF"/>
    <w:rsid w:val="00DF6BE7"/>
    <w:rsid w:val="00DF6D1D"/>
    <w:rsid w:val="00DF7A10"/>
    <w:rsid w:val="00DF7B46"/>
    <w:rsid w:val="00DF7BCB"/>
    <w:rsid w:val="00DF7CD9"/>
    <w:rsid w:val="00DF7CE5"/>
    <w:rsid w:val="00E00007"/>
    <w:rsid w:val="00E0035B"/>
    <w:rsid w:val="00E00759"/>
    <w:rsid w:val="00E009E3"/>
    <w:rsid w:val="00E01069"/>
    <w:rsid w:val="00E01100"/>
    <w:rsid w:val="00E01465"/>
    <w:rsid w:val="00E01868"/>
    <w:rsid w:val="00E0192D"/>
    <w:rsid w:val="00E01A07"/>
    <w:rsid w:val="00E01BEB"/>
    <w:rsid w:val="00E02379"/>
    <w:rsid w:val="00E02409"/>
    <w:rsid w:val="00E026D7"/>
    <w:rsid w:val="00E0273A"/>
    <w:rsid w:val="00E02855"/>
    <w:rsid w:val="00E02EE7"/>
    <w:rsid w:val="00E03113"/>
    <w:rsid w:val="00E03303"/>
    <w:rsid w:val="00E03474"/>
    <w:rsid w:val="00E03816"/>
    <w:rsid w:val="00E03A04"/>
    <w:rsid w:val="00E03C24"/>
    <w:rsid w:val="00E040E6"/>
    <w:rsid w:val="00E04665"/>
    <w:rsid w:val="00E04AC0"/>
    <w:rsid w:val="00E04AEF"/>
    <w:rsid w:val="00E04E9C"/>
    <w:rsid w:val="00E057E0"/>
    <w:rsid w:val="00E05F94"/>
    <w:rsid w:val="00E06351"/>
    <w:rsid w:val="00E0743F"/>
    <w:rsid w:val="00E07A94"/>
    <w:rsid w:val="00E07AE1"/>
    <w:rsid w:val="00E07D93"/>
    <w:rsid w:val="00E07F81"/>
    <w:rsid w:val="00E10601"/>
    <w:rsid w:val="00E10B21"/>
    <w:rsid w:val="00E10CD9"/>
    <w:rsid w:val="00E1125A"/>
    <w:rsid w:val="00E114E2"/>
    <w:rsid w:val="00E1186A"/>
    <w:rsid w:val="00E1186B"/>
    <w:rsid w:val="00E11938"/>
    <w:rsid w:val="00E11A30"/>
    <w:rsid w:val="00E11E25"/>
    <w:rsid w:val="00E121FC"/>
    <w:rsid w:val="00E12461"/>
    <w:rsid w:val="00E12859"/>
    <w:rsid w:val="00E1291E"/>
    <w:rsid w:val="00E12CF3"/>
    <w:rsid w:val="00E12D4E"/>
    <w:rsid w:val="00E12E52"/>
    <w:rsid w:val="00E13172"/>
    <w:rsid w:val="00E13453"/>
    <w:rsid w:val="00E1376E"/>
    <w:rsid w:val="00E13D81"/>
    <w:rsid w:val="00E14149"/>
    <w:rsid w:val="00E14704"/>
    <w:rsid w:val="00E14A3B"/>
    <w:rsid w:val="00E151E6"/>
    <w:rsid w:val="00E15397"/>
    <w:rsid w:val="00E15814"/>
    <w:rsid w:val="00E1587F"/>
    <w:rsid w:val="00E15D37"/>
    <w:rsid w:val="00E15FE2"/>
    <w:rsid w:val="00E1602F"/>
    <w:rsid w:val="00E16758"/>
    <w:rsid w:val="00E16998"/>
    <w:rsid w:val="00E16AA7"/>
    <w:rsid w:val="00E1712A"/>
    <w:rsid w:val="00E17445"/>
    <w:rsid w:val="00E1754E"/>
    <w:rsid w:val="00E17B2C"/>
    <w:rsid w:val="00E17D5F"/>
    <w:rsid w:val="00E2005A"/>
    <w:rsid w:val="00E208F2"/>
    <w:rsid w:val="00E20E42"/>
    <w:rsid w:val="00E210B7"/>
    <w:rsid w:val="00E21234"/>
    <w:rsid w:val="00E212C4"/>
    <w:rsid w:val="00E213D9"/>
    <w:rsid w:val="00E216B7"/>
    <w:rsid w:val="00E21A6E"/>
    <w:rsid w:val="00E2202A"/>
    <w:rsid w:val="00E22477"/>
    <w:rsid w:val="00E22877"/>
    <w:rsid w:val="00E22E00"/>
    <w:rsid w:val="00E22E99"/>
    <w:rsid w:val="00E22EAC"/>
    <w:rsid w:val="00E2311C"/>
    <w:rsid w:val="00E2312F"/>
    <w:rsid w:val="00E23815"/>
    <w:rsid w:val="00E23FB7"/>
    <w:rsid w:val="00E24226"/>
    <w:rsid w:val="00E24B44"/>
    <w:rsid w:val="00E24F11"/>
    <w:rsid w:val="00E25271"/>
    <w:rsid w:val="00E2546C"/>
    <w:rsid w:val="00E2547A"/>
    <w:rsid w:val="00E25593"/>
    <w:rsid w:val="00E2583E"/>
    <w:rsid w:val="00E25882"/>
    <w:rsid w:val="00E2590B"/>
    <w:rsid w:val="00E25EF6"/>
    <w:rsid w:val="00E2694E"/>
    <w:rsid w:val="00E26CD7"/>
    <w:rsid w:val="00E270F3"/>
    <w:rsid w:val="00E27164"/>
    <w:rsid w:val="00E2721F"/>
    <w:rsid w:val="00E278C7"/>
    <w:rsid w:val="00E27E16"/>
    <w:rsid w:val="00E30084"/>
    <w:rsid w:val="00E3008A"/>
    <w:rsid w:val="00E303EC"/>
    <w:rsid w:val="00E307BC"/>
    <w:rsid w:val="00E309DB"/>
    <w:rsid w:val="00E30AB7"/>
    <w:rsid w:val="00E30CF0"/>
    <w:rsid w:val="00E3120D"/>
    <w:rsid w:val="00E31317"/>
    <w:rsid w:val="00E31706"/>
    <w:rsid w:val="00E31A2A"/>
    <w:rsid w:val="00E31A7A"/>
    <w:rsid w:val="00E31C31"/>
    <w:rsid w:val="00E31E68"/>
    <w:rsid w:val="00E31ECB"/>
    <w:rsid w:val="00E320FA"/>
    <w:rsid w:val="00E32531"/>
    <w:rsid w:val="00E325B7"/>
    <w:rsid w:val="00E32677"/>
    <w:rsid w:val="00E3333D"/>
    <w:rsid w:val="00E33405"/>
    <w:rsid w:val="00E33DAF"/>
    <w:rsid w:val="00E33E80"/>
    <w:rsid w:val="00E33EBF"/>
    <w:rsid w:val="00E34388"/>
    <w:rsid w:val="00E3486F"/>
    <w:rsid w:val="00E35372"/>
    <w:rsid w:val="00E353A4"/>
    <w:rsid w:val="00E3543B"/>
    <w:rsid w:val="00E35534"/>
    <w:rsid w:val="00E35705"/>
    <w:rsid w:val="00E361A2"/>
    <w:rsid w:val="00E36ADD"/>
    <w:rsid w:val="00E36E5E"/>
    <w:rsid w:val="00E372AB"/>
    <w:rsid w:val="00E372BE"/>
    <w:rsid w:val="00E375D1"/>
    <w:rsid w:val="00E377E6"/>
    <w:rsid w:val="00E378E5"/>
    <w:rsid w:val="00E37BF6"/>
    <w:rsid w:val="00E37E51"/>
    <w:rsid w:val="00E40056"/>
    <w:rsid w:val="00E407B0"/>
    <w:rsid w:val="00E40845"/>
    <w:rsid w:val="00E408E5"/>
    <w:rsid w:val="00E40BAA"/>
    <w:rsid w:val="00E40E31"/>
    <w:rsid w:val="00E41182"/>
    <w:rsid w:val="00E419BF"/>
    <w:rsid w:val="00E41EDC"/>
    <w:rsid w:val="00E41FF7"/>
    <w:rsid w:val="00E42110"/>
    <w:rsid w:val="00E425AA"/>
    <w:rsid w:val="00E42939"/>
    <w:rsid w:val="00E42BB7"/>
    <w:rsid w:val="00E42BFC"/>
    <w:rsid w:val="00E434B2"/>
    <w:rsid w:val="00E4353F"/>
    <w:rsid w:val="00E435B1"/>
    <w:rsid w:val="00E43972"/>
    <w:rsid w:val="00E43B63"/>
    <w:rsid w:val="00E43C8E"/>
    <w:rsid w:val="00E43D83"/>
    <w:rsid w:val="00E44196"/>
    <w:rsid w:val="00E448A2"/>
    <w:rsid w:val="00E448A3"/>
    <w:rsid w:val="00E44BF0"/>
    <w:rsid w:val="00E44EFA"/>
    <w:rsid w:val="00E44F7D"/>
    <w:rsid w:val="00E4576F"/>
    <w:rsid w:val="00E4595F"/>
    <w:rsid w:val="00E45960"/>
    <w:rsid w:val="00E45CFF"/>
    <w:rsid w:val="00E45ED7"/>
    <w:rsid w:val="00E460AD"/>
    <w:rsid w:val="00E463B3"/>
    <w:rsid w:val="00E46797"/>
    <w:rsid w:val="00E46952"/>
    <w:rsid w:val="00E46D10"/>
    <w:rsid w:val="00E46E53"/>
    <w:rsid w:val="00E47594"/>
    <w:rsid w:val="00E47661"/>
    <w:rsid w:val="00E47865"/>
    <w:rsid w:val="00E47EB4"/>
    <w:rsid w:val="00E50886"/>
    <w:rsid w:val="00E50BD2"/>
    <w:rsid w:val="00E50CB1"/>
    <w:rsid w:val="00E50E9B"/>
    <w:rsid w:val="00E5172E"/>
    <w:rsid w:val="00E52358"/>
    <w:rsid w:val="00E52505"/>
    <w:rsid w:val="00E52744"/>
    <w:rsid w:val="00E52EB3"/>
    <w:rsid w:val="00E533A1"/>
    <w:rsid w:val="00E5370C"/>
    <w:rsid w:val="00E53CA7"/>
    <w:rsid w:val="00E53D47"/>
    <w:rsid w:val="00E53DDE"/>
    <w:rsid w:val="00E53E7F"/>
    <w:rsid w:val="00E53ECA"/>
    <w:rsid w:val="00E543D2"/>
    <w:rsid w:val="00E543E8"/>
    <w:rsid w:val="00E5463D"/>
    <w:rsid w:val="00E546A2"/>
    <w:rsid w:val="00E54F08"/>
    <w:rsid w:val="00E5533A"/>
    <w:rsid w:val="00E55A8C"/>
    <w:rsid w:val="00E5600C"/>
    <w:rsid w:val="00E56791"/>
    <w:rsid w:val="00E56822"/>
    <w:rsid w:val="00E56920"/>
    <w:rsid w:val="00E56BFE"/>
    <w:rsid w:val="00E56C7F"/>
    <w:rsid w:val="00E56D63"/>
    <w:rsid w:val="00E578F9"/>
    <w:rsid w:val="00E603A9"/>
    <w:rsid w:val="00E603D5"/>
    <w:rsid w:val="00E603DE"/>
    <w:rsid w:val="00E6065A"/>
    <w:rsid w:val="00E608C7"/>
    <w:rsid w:val="00E60A74"/>
    <w:rsid w:val="00E60CA7"/>
    <w:rsid w:val="00E6146F"/>
    <w:rsid w:val="00E617F0"/>
    <w:rsid w:val="00E61922"/>
    <w:rsid w:val="00E61923"/>
    <w:rsid w:val="00E62895"/>
    <w:rsid w:val="00E62E8E"/>
    <w:rsid w:val="00E637BB"/>
    <w:rsid w:val="00E64357"/>
    <w:rsid w:val="00E6436C"/>
    <w:rsid w:val="00E6439E"/>
    <w:rsid w:val="00E645D0"/>
    <w:rsid w:val="00E6474B"/>
    <w:rsid w:val="00E64F82"/>
    <w:rsid w:val="00E65154"/>
    <w:rsid w:val="00E65222"/>
    <w:rsid w:val="00E65438"/>
    <w:rsid w:val="00E6566B"/>
    <w:rsid w:val="00E6586C"/>
    <w:rsid w:val="00E659CA"/>
    <w:rsid w:val="00E659EA"/>
    <w:rsid w:val="00E65C62"/>
    <w:rsid w:val="00E66005"/>
    <w:rsid w:val="00E6607F"/>
    <w:rsid w:val="00E6690D"/>
    <w:rsid w:val="00E67302"/>
    <w:rsid w:val="00E67582"/>
    <w:rsid w:val="00E675E5"/>
    <w:rsid w:val="00E6780B"/>
    <w:rsid w:val="00E679D1"/>
    <w:rsid w:val="00E67D54"/>
    <w:rsid w:val="00E67E7D"/>
    <w:rsid w:val="00E70145"/>
    <w:rsid w:val="00E70272"/>
    <w:rsid w:val="00E70474"/>
    <w:rsid w:val="00E70B66"/>
    <w:rsid w:val="00E71373"/>
    <w:rsid w:val="00E7167D"/>
    <w:rsid w:val="00E71CE8"/>
    <w:rsid w:val="00E71F5D"/>
    <w:rsid w:val="00E721A9"/>
    <w:rsid w:val="00E72D4A"/>
    <w:rsid w:val="00E73402"/>
    <w:rsid w:val="00E7347A"/>
    <w:rsid w:val="00E735CF"/>
    <w:rsid w:val="00E73871"/>
    <w:rsid w:val="00E73964"/>
    <w:rsid w:val="00E73E10"/>
    <w:rsid w:val="00E7458C"/>
    <w:rsid w:val="00E745D1"/>
    <w:rsid w:val="00E747E9"/>
    <w:rsid w:val="00E74A9E"/>
    <w:rsid w:val="00E74AF4"/>
    <w:rsid w:val="00E74B5F"/>
    <w:rsid w:val="00E74C6D"/>
    <w:rsid w:val="00E74EF3"/>
    <w:rsid w:val="00E74FED"/>
    <w:rsid w:val="00E7529D"/>
    <w:rsid w:val="00E753E0"/>
    <w:rsid w:val="00E75742"/>
    <w:rsid w:val="00E75A18"/>
    <w:rsid w:val="00E75CB4"/>
    <w:rsid w:val="00E75FE8"/>
    <w:rsid w:val="00E760EE"/>
    <w:rsid w:val="00E763A4"/>
    <w:rsid w:val="00E7644E"/>
    <w:rsid w:val="00E76660"/>
    <w:rsid w:val="00E7678C"/>
    <w:rsid w:val="00E76DAA"/>
    <w:rsid w:val="00E7715B"/>
    <w:rsid w:val="00E80773"/>
    <w:rsid w:val="00E807FC"/>
    <w:rsid w:val="00E8082B"/>
    <w:rsid w:val="00E808BE"/>
    <w:rsid w:val="00E8099C"/>
    <w:rsid w:val="00E80C7B"/>
    <w:rsid w:val="00E80E76"/>
    <w:rsid w:val="00E80EE6"/>
    <w:rsid w:val="00E80FD0"/>
    <w:rsid w:val="00E81214"/>
    <w:rsid w:val="00E81240"/>
    <w:rsid w:val="00E8136D"/>
    <w:rsid w:val="00E81851"/>
    <w:rsid w:val="00E81AC0"/>
    <w:rsid w:val="00E81F5D"/>
    <w:rsid w:val="00E821C6"/>
    <w:rsid w:val="00E82211"/>
    <w:rsid w:val="00E82647"/>
    <w:rsid w:val="00E826E6"/>
    <w:rsid w:val="00E82B18"/>
    <w:rsid w:val="00E82B1E"/>
    <w:rsid w:val="00E82F06"/>
    <w:rsid w:val="00E833B8"/>
    <w:rsid w:val="00E83736"/>
    <w:rsid w:val="00E83F9C"/>
    <w:rsid w:val="00E83FAC"/>
    <w:rsid w:val="00E84594"/>
    <w:rsid w:val="00E845F5"/>
    <w:rsid w:val="00E8473F"/>
    <w:rsid w:val="00E84BD4"/>
    <w:rsid w:val="00E84D9F"/>
    <w:rsid w:val="00E84EA6"/>
    <w:rsid w:val="00E850D1"/>
    <w:rsid w:val="00E85C63"/>
    <w:rsid w:val="00E860A6"/>
    <w:rsid w:val="00E86491"/>
    <w:rsid w:val="00E867AA"/>
    <w:rsid w:val="00E86EA3"/>
    <w:rsid w:val="00E86F50"/>
    <w:rsid w:val="00E8750C"/>
    <w:rsid w:val="00E87A1D"/>
    <w:rsid w:val="00E87F1C"/>
    <w:rsid w:val="00E87F32"/>
    <w:rsid w:val="00E90156"/>
    <w:rsid w:val="00E90802"/>
    <w:rsid w:val="00E909D6"/>
    <w:rsid w:val="00E9138B"/>
    <w:rsid w:val="00E914C3"/>
    <w:rsid w:val="00E918FF"/>
    <w:rsid w:val="00E92013"/>
    <w:rsid w:val="00E9259E"/>
    <w:rsid w:val="00E92697"/>
    <w:rsid w:val="00E92A59"/>
    <w:rsid w:val="00E92B90"/>
    <w:rsid w:val="00E93276"/>
    <w:rsid w:val="00E93349"/>
    <w:rsid w:val="00E937FA"/>
    <w:rsid w:val="00E93824"/>
    <w:rsid w:val="00E940EA"/>
    <w:rsid w:val="00E94107"/>
    <w:rsid w:val="00E9414B"/>
    <w:rsid w:val="00E9463E"/>
    <w:rsid w:val="00E946E5"/>
    <w:rsid w:val="00E950C5"/>
    <w:rsid w:val="00E951C4"/>
    <w:rsid w:val="00E952A2"/>
    <w:rsid w:val="00E955A3"/>
    <w:rsid w:val="00E958B8"/>
    <w:rsid w:val="00E95C67"/>
    <w:rsid w:val="00E95DF1"/>
    <w:rsid w:val="00E96203"/>
    <w:rsid w:val="00E9650A"/>
    <w:rsid w:val="00E9685E"/>
    <w:rsid w:val="00E9690C"/>
    <w:rsid w:val="00E96D81"/>
    <w:rsid w:val="00E975E6"/>
    <w:rsid w:val="00E975EC"/>
    <w:rsid w:val="00E97F80"/>
    <w:rsid w:val="00EA0268"/>
    <w:rsid w:val="00EA05AB"/>
    <w:rsid w:val="00EA18F4"/>
    <w:rsid w:val="00EA1DE8"/>
    <w:rsid w:val="00EA2263"/>
    <w:rsid w:val="00EA2481"/>
    <w:rsid w:val="00EA25E0"/>
    <w:rsid w:val="00EA2707"/>
    <w:rsid w:val="00EA28EA"/>
    <w:rsid w:val="00EA2AAE"/>
    <w:rsid w:val="00EA2EF9"/>
    <w:rsid w:val="00EA35DE"/>
    <w:rsid w:val="00EA3B85"/>
    <w:rsid w:val="00EA3C89"/>
    <w:rsid w:val="00EA3CCE"/>
    <w:rsid w:val="00EA3CFF"/>
    <w:rsid w:val="00EA3F14"/>
    <w:rsid w:val="00EA4656"/>
    <w:rsid w:val="00EA4ADB"/>
    <w:rsid w:val="00EA527A"/>
    <w:rsid w:val="00EA5305"/>
    <w:rsid w:val="00EA5BA9"/>
    <w:rsid w:val="00EA5BC2"/>
    <w:rsid w:val="00EA5E17"/>
    <w:rsid w:val="00EA5EA1"/>
    <w:rsid w:val="00EA6487"/>
    <w:rsid w:val="00EA6547"/>
    <w:rsid w:val="00EA68EF"/>
    <w:rsid w:val="00EA6C7F"/>
    <w:rsid w:val="00EA7005"/>
    <w:rsid w:val="00EA7241"/>
    <w:rsid w:val="00EA7545"/>
    <w:rsid w:val="00EA768F"/>
    <w:rsid w:val="00EA7A9E"/>
    <w:rsid w:val="00EA7B2A"/>
    <w:rsid w:val="00EB0221"/>
    <w:rsid w:val="00EB0F1E"/>
    <w:rsid w:val="00EB10FD"/>
    <w:rsid w:val="00EB1568"/>
    <w:rsid w:val="00EB1633"/>
    <w:rsid w:val="00EB2202"/>
    <w:rsid w:val="00EB25B0"/>
    <w:rsid w:val="00EB3026"/>
    <w:rsid w:val="00EB342B"/>
    <w:rsid w:val="00EB36E9"/>
    <w:rsid w:val="00EB3B5A"/>
    <w:rsid w:val="00EB3C46"/>
    <w:rsid w:val="00EB3F0A"/>
    <w:rsid w:val="00EB48F1"/>
    <w:rsid w:val="00EB4937"/>
    <w:rsid w:val="00EB50CD"/>
    <w:rsid w:val="00EB51A0"/>
    <w:rsid w:val="00EB5C66"/>
    <w:rsid w:val="00EB6409"/>
    <w:rsid w:val="00EB6757"/>
    <w:rsid w:val="00EB683C"/>
    <w:rsid w:val="00EB6956"/>
    <w:rsid w:val="00EB73A6"/>
    <w:rsid w:val="00EB7514"/>
    <w:rsid w:val="00EB7A62"/>
    <w:rsid w:val="00EB7CD1"/>
    <w:rsid w:val="00EC0513"/>
    <w:rsid w:val="00EC1B72"/>
    <w:rsid w:val="00EC1D8E"/>
    <w:rsid w:val="00EC1E2A"/>
    <w:rsid w:val="00EC1FD4"/>
    <w:rsid w:val="00EC1FE3"/>
    <w:rsid w:val="00EC2035"/>
    <w:rsid w:val="00EC2215"/>
    <w:rsid w:val="00EC2332"/>
    <w:rsid w:val="00EC244C"/>
    <w:rsid w:val="00EC2ED4"/>
    <w:rsid w:val="00EC2EDC"/>
    <w:rsid w:val="00EC309C"/>
    <w:rsid w:val="00EC30C7"/>
    <w:rsid w:val="00EC319D"/>
    <w:rsid w:val="00EC321F"/>
    <w:rsid w:val="00EC3460"/>
    <w:rsid w:val="00EC350C"/>
    <w:rsid w:val="00EC36BE"/>
    <w:rsid w:val="00EC3B4C"/>
    <w:rsid w:val="00EC4254"/>
    <w:rsid w:val="00EC4BE1"/>
    <w:rsid w:val="00EC4CDE"/>
    <w:rsid w:val="00EC4DF2"/>
    <w:rsid w:val="00EC4FB5"/>
    <w:rsid w:val="00EC5004"/>
    <w:rsid w:val="00EC5133"/>
    <w:rsid w:val="00EC5983"/>
    <w:rsid w:val="00EC5C51"/>
    <w:rsid w:val="00EC5F10"/>
    <w:rsid w:val="00EC6631"/>
    <w:rsid w:val="00EC6C7B"/>
    <w:rsid w:val="00EC6D76"/>
    <w:rsid w:val="00EC7B1F"/>
    <w:rsid w:val="00EC7B92"/>
    <w:rsid w:val="00EC7C06"/>
    <w:rsid w:val="00EC7C2C"/>
    <w:rsid w:val="00ED0189"/>
    <w:rsid w:val="00ED060B"/>
    <w:rsid w:val="00ED0615"/>
    <w:rsid w:val="00ED07F6"/>
    <w:rsid w:val="00ED09F6"/>
    <w:rsid w:val="00ED1244"/>
    <w:rsid w:val="00ED13BE"/>
    <w:rsid w:val="00ED1583"/>
    <w:rsid w:val="00ED1692"/>
    <w:rsid w:val="00ED17E1"/>
    <w:rsid w:val="00ED232B"/>
    <w:rsid w:val="00ED2350"/>
    <w:rsid w:val="00ED2386"/>
    <w:rsid w:val="00ED2C4C"/>
    <w:rsid w:val="00ED2D4B"/>
    <w:rsid w:val="00ED356D"/>
    <w:rsid w:val="00ED38BC"/>
    <w:rsid w:val="00ED4079"/>
    <w:rsid w:val="00ED408D"/>
    <w:rsid w:val="00ED4D4F"/>
    <w:rsid w:val="00ED54B4"/>
    <w:rsid w:val="00ED54F1"/>
    <w:rsid w:val="00ED5518"/>
    <w:rsid w:val="00ED5B60"/>
    <w:rsid w:val="00ED5B8E"/>
    <w:rsid w:val="00ED5C7D"/>
    <w:rsid w:val="00ED6253"/>
    <w:rsid w:val="00ED653C"/>
    <w:rsid w:val="00ED6642"/>
    <w:rsid w:val="00ED66FD"/>
    <w:rsid w:val="00ED71F0"/>
    <w:rsid w:val="00ED74E4"/>
    <w:rsid w:val="00ED7A79"/>
    <w:rsid w:val="00EE010A"/>
    <w:rsid w:val="00EE0322"/>
    <w:rsid w:val="00EE06DF"/>
    <w:rsid w:val="00EE1119"/>
    <w:rsid w:val="00EE12C0"/>
    <w:rsid w:val="00EE153A"/>
    <w:rsid w:val="00EE15B1"/>
    <w:rsid w:val="00EE162F"/>
    <w:rsid w:val="00EE21EB"/>
    <w:rsid w:val="00EE2232"/>
    <w:rsid w:val="00EE2296"/>
    <w:rsid w:val="00EE22CB"/>
    <w:rsid w:val="00EE3081"/>
    <w:rsid w:val="00EE3AF9"/>
    <w:rsid w:val="00EE3DE9"/>
    <w:rsid w:val="00EE3ED5"/>
    <w:rsid w:val="00EE3EEA"/>
    <w:rsid w:val="00EE3F80"/>
    <w:rsid w:val="00EE4673"/>
    <w:rsid w:val="00EE5144"/>
    <w:rsid w:val="00EE5150"/>
    <w:rsid w:val="00EE529E"/>
    <w:rsid w:val="00EE56F7"/>
    <w:rsid w:val="00EE5E9C"/>
    <w:rsid w:val="00EE6072"/>
    <w:rsid w:val="00EE6074"/>
    <w:rsid w:val="00EE61A3"/>
    <w:rsid w:val="00EE63D4"/>
    <w:rsid w:val="00EE6460"/>
    <w:rsid w:val="00EE6620"/>
    <w:rsid w:val="00EE6891"/>
    <w:rsid w:val="00EE7287"/>
    <w:rsid w:val="00EE7389"/>
    <w:rsid w:val="00EF0B80"/>
    <w:rsid w:val="00EF0C1A"/>
    <w:rsid w:val="00EF0C45"/>
    <w:rsid w:val="00EF0E36"/>
    <w:rsid w:val="00EF12C9"/>
    <w:rsid w:val="00EF140C"/>
    <w:rsid w:val="00EF161A"/>
    <w:rsid w:val="00EF1994"/>
    <w:rsid w:val="00EF1A2A"/>
    <w:rsid w:val="00EF1A67"/>
    <w:rsid w:val="00EF1CE9"/>
    <w:rsid w:val="00EF1E61"/>
    <w:rsid w:val="00EF20C6"/>
    <w:rsid w:val="00EF236A"/>
    <w:rsid w:val="00EF2649"/>
    <w:rsid w:val="00EF28C5"/>
    <w:rsid w:val="00EF32F1"/>
    <w:rsid w:val="00EF3517"/>
    <w:rsid w:val="00EF3DAA"/>
    <w:rsid w:val="00EF4098"/>
    <w:rsid w:val="00EF4BE7"/>
    <w:rsid w:val="00EF548B"/>
    <w:rsid w:val="00EF54AC"/>
    <w:rsid w:val="00EF5734"/>
    <w:rsid w:val="00EF5B6C"/>
    <w:rsid w:val="00EF5C8E"/>
    <w:rsid w:val="00EF5CE3"/>
    <w:rsid w:val="00EF5EB8"/>
    <w:rsid w:val="00EF61F7"/>
    <w:rsid w:val="00EF6A8C"/>
    <w:rsid w:val="00EF6C17"/>
    <w:rsid w:val="00EF70D2"/>
    <w:rsid w:val="00EF75DD"/>
    <w:rsid w:val="00EF75DF"/>
    <w:rsid w:val="00EF7A9D"/>
    <w:rsid w:val="00EF7B9A"/>
    <w:rsid w:val="00EF7B9E"/>
    <w:rsid w:val="00EF7D4C"/>
    <w:rsid w:val="00EF7F22"/>
    <w:rsid w:val="00F00879"/>
    <w:rsid w:val="00F00C37"/>
    <w:rsid w:val="00F00FD4"/>
    <w:rsid w:val="00F01150"/>
    <w:rsid w:val="00F0115B"/>
    <w:rsid w:val="00F011D5"/>
    <w:rsid w:val="00F016C8"/>
    <w:rsid w:val="00F01913"/>
    <w:rsid w:val="00F01E30"/>
    <w:rsid w:val="00F022F6"/>
    <w:rsid w:val="00F0269D"/>
    <w:rsid w:val="00F02837"/>
    <w:rsid w:val="00F028E4"/>
    <w:rsid w:val="00F02D24"/>
    <w:rsid w:val="00F0324D"/>
    <w:rsid w:val="00F03816"/>
    <w:rsid w:val="00F038E0"/>
    <w:rsid w:val="00F039C6"/>
    <w:rsid w:val="00F03EFD"/>
    <w:rsid w:val="00F041A6"/>
    <w:rsid w:val="00F04209"/>
    <w:rsid w:val="00F042D5"/>
    <w:rsid w:val="00F0438B"/>
    <w:rsid w:val="00F045C6"/>
    <w:rsid w:val="00F04A05"/>
    <w:rsid w:val="00F04A29"/>
    <w:rsid w:val="00F05358"/>
    <w:rsid w:val="00F054EC"/>
    <w:rsid w:val="00F05CCB"/>
    <w:rsid w:val="00F05D53"/>
    <w:rsid w:val="00F060CC"/>
    <w:rsid w:val="00F06AC8"/>
    <w:rsid w:val="00F06D96"/>
    <w:rsid w:val="00F06F9D"/>
    <w:rsid w:val="00F074D2"/>
    <w:rsid w:val="00F076E8"/>
    <w:rsid w:val="00F0772E"/>
    <w:rsid w:val="00F07A27"/>
    <w:rsid w:val="00F07A6D"/>
    <w:rsid w:val="00F07BE3"/>
    <w:rsid w:val="00F07BF8"/>
    <w:rsid w:val="00F07D95"/>
    <w:rsid w:val="00F07D9E"/>
    <w:rsid w:val="00F10456"/>
    <w:rsid w:val="00F1077D"/>
    <w:rsid w:val="00F10E34"/>
    <w:rsid w:val="00F11CD5"/>
    <w:rsid w:val="00F11F22"/>
    <w:rsid w:val="00F120CB"/>
    <w:rsid w:val="00F1250C"/>
    <w:rsid w:val="00F12EA6"/>
    <w:rsid w:val="00F12F6E"/>
    <w:rsid w:val="00F13340"/>
    <w:rsid w:val="00F13514"/>
    <w:rsid w:val="00F1368C"/>
    <w:rsid w:val="00F13A73"/>
    <w:rsid w:val="00F13E9B"/>
    <w:rsid w:val="00F146FF"/>
    <w:rsid w:val="00F14CF7"/>
    <w:rsid w:val="00F14EBA"/>
    <w:rsid w:val="00F15278"/>
    <w:rsid w:val="00F153FC"/>
    <w:rsid w:val="00F15643"/>
    <w:rsid w:val="00F15969"/>
    <w:rsid w:val="00F15990"/>
    <w:rsid w:val="00F15A4D"/>
    <w:rsid w:val="00F15B28"/>
    <w:rsid w:val="00F15FCC"/>
    <w:rsid w:val="00F16A99"/>
    <w:rsid w:val="00F16AD6"/>
    <w:rsid w:val="00F16B9B"/>
    <w:rsid w:val="00F17361"/>
    <w:rsid w:val="00F175B7"/>
    <w:rsid w:val="00F17BE3"/>
    <w:rsid w:val="00F17EDC"/>
    <w:rsid w:val="00F20445"/>
    <w:rsid w:val="00F2073D"/>
    <w:rsid w:val="00F213FB"/>
    <w:rsid w:val="00F214AF"/>
    <w:rsid w:val="00F2189B"/>
    <w:rsid w:val="00F21D19"/>
    <w:rsid w:val="00F21E6E"/>
    <w:rsid w:val="00F2264D"/>
    <w:rsid w:val="00F22665"/>
    <w:rsid w:val="00F22A71"/>
    <w:rsid w:val="00F22BDD"/>
    <w:rsid w:val="00F22F0D"/>
    <w:rsid w:val="00F22F17"/>
    <w:rsid w:val="00F2394C"/>
    <w:rsid w:val="00F24095"/>
    <w:rsid w:val="00F241E8"/>
    <w:rsid w:val="00F243B6"/>
    <w:rsid w:val="00F24497"/>
    <w:rsid w:val="00F245C1"/>
    <w:rsid w:val="00F24AE0"/>
    <w:rsid w:val="00F24E2E"/>
    <w:rsid w:val="00F252AE"/>
    <w:rsid w:val="00F25625"/>
    <w:rsid w:val="00F257CF"/>
    <w:rsid w:val="00F25A2C"/>
    <w:rsid w:val="00F25B2D"/>
    <w:rsid w:val="00F27113"/>
    <w:rsid w:val="00F27280"/>
    <w:rsid w:val="00F275FC"/>
    <w:rsid w:val="00F27632"/>
    <w:rsid w:val="00F279E0"/>
    <w:rsid w:val="00F27A83"/>
    <w:rsid w:val="00F27C34"/>
    <w:rsid w:val="00F27C74"/>
    <w:rsid w:val="00F27EE0"/>
    <w:rsid w:val="00F27F59"/>
    <w:rsid w:val="00F30816"/>
    <w:rsid w:val="00F30B4B"/>
    <w:rsid w:val="00F30C37"/>
    <w:rsid w:val="00F30F7F"/>
    <w:rsid w:val="00F3110F"/>
    <w:rsid w:val="00F316D4"/>
    <w:rsid w:val="00F31891"/>
    <w:rsid w:val="00F31B65"/>
    <w:rsid w:val="00F31CEE"/>
    <w:rsid w:val="00F32524"/>
    <w:rsid w:val="00F3293A"/>
    <w:rsid w:val="00F32DAE"/>
    <w:rsid w:val="00F3332E"/>
    <w:rsid w:val="00F336BA"/>
    <w:rsid w:val="00F33DE4"/>
    <w:rsid w:val="00F33F7F"/>
    <w:rsid w:val="00F343F6"/>
    <w:rsid w:val="00F34D68"/>
    <w:rsid w:val="00F35541"/>
    <w:rsid w:val="00F356B1"/>
    <w:rsid w:val="00F356EC"/>
    <w:rsid w:val="00F35A3C"/>
    <w:rsid w:val="00F35AE1"/>
    <w:rsid w:val="00F35BA9"/>
    <w:rsid w:val="00F36D17"/>
    <w:rsid w:val="00F36FC8"/>
    <w:rsid w:val="00F37007"/>
    <w:rsid w:val="00F37560"/>
    <w:rsid w:val="00F37C43"/>
    <w:rsid w:val="00F37C81"/>
    <w:rsid w:val="00F403B9"/>
    <w:rsid w:val="00F4066C"/>
    <w:rsid w:val="00F407B6"/>
    <w:rsid w:val="00F407E1"/>
    <w:rsid w:val="00F40AF6"/>
    <w:rsid w:val="00F40C2F"/>
    <w:rsid w:val="00F4123B"/>
    <w:rsid w:val="00F4124C"/>
    <w:rsid w:val="00F412EC"/>
    <w:rsid w:val="00F414B4"/>
    <w:rsid w:val="00F4241B"/>
    <w:rsid w:val="00F43382"/>
    <w:rsid w:val="00F439B3"/>
    <w:rsid w:val="00F43B50"/>
    <w:rsid w:val="00F43C4F"/>
    <w:rsid w:val="00F43CE2"/>
    <w:rsid w:val="00F43D7E"/>
    <w:rsid w:val="00F441C5"/>
    <w:rsid w:val="00F442E0"/>
    <w:rsid w:val="00F444F2"/>
    <w:rsid w:val="00F446DE"/>
    <w:rsid w:val="00F45B8A"/>
    <w:rsid w:val="00F45DE3"/>
    <w:rsid w:val="00F45DEE"/>
    <w:rsid w:val="00F46516"/>
    <w:rsid w:val="00F46AB6"/>
    <w:rsid w:val="00F473C1"/>
    <w:rsid w:val="00F47E05"/>
    <w:rsid w:val="00F501FC"/>
    <w:rsid w:val="00F50243"/>
    <w:rsid w:val="00F504C6"/>
    <w:rsid w:val="00F504D7"/>
    <w:rsid w:val="00F50BD1"/>
    <w:rsid w:val="00F50C0A"/>
    <w:rsid w:val="00F51195"/>
    <w:rsid w:val="00F51447"/>
    <w:rsid w:val="00F51457"/>
    <w:rsid w:val="00F5158F"/>
    <w:rsid w:val="00F51A4B"/>
    <w:rsid w:val="00F51AE1"/>
    <w:rsid w:val="00F52396"/>
    <w:rsid w:val="00F528F0"/>
    <w:rsid w:val="00F52D6D"/>
    <w:rsid w:val="00F52FEC"/>
    <w:rsid w:val="00F53828"/>
    <w:rsid w:val="00F53A73"/>
    <w:rsid w:val="00F53D9A"/>
    <w:rsid w:val="00F543F3"/>
    <w:rsid w:val="00F5453C"/>
    <w:rsid w:val="00F5456E"/>
    <w:rsid w:val="00F54592"/>
    <w:rsid w:val="00F54835"/>
    <w:rsid w:val="00F548D6"/>
    <w:rsid w:val="00F549D4"/>
    <w:rsid w:val="00F54AA9"/>
    <w:rsid w:val="00F54D7E"/>
    <w:rsid w:val="00F554D7"/>
    <w:rsid w:val="00F55D0E"/>
    <w:rsid w:val="00F564D2"/>
    <w:rsid w:val="00F56546"/>
    <w:rsid w:val="00F565A5"/>
    <w:rsid w:val="00F56699"/>
    <w:rsid w:val="00F56C3B"/>
    <w:rsid w:val="00F56CEC"/>
    <w:rsid w:val="00F56E1F"/>
    <w:rsid w:val="00F5785C"/>
    <w:rsid w:val="00F57BB0"/>
    <w:rsid w:val="00F601CD"/>
    <w:rsid w:val="00F60207"/>
    <w:rsid w:val="00F60406"/>
    <w:rsid w:val="00F6041C"/>
    <w:rsid w:val="00F6088B"/>
    <w:rsid w:val="00F60933"/>
    <w:rsid w:val="00F60AB7"/>
    <w:rsid w:val="00F60D1C"/>
    <w:rsid w:val="00F61603"/>
    <w:rsid w:val="00F61672"/>
    <w:rsid w:val="00F617B0"/>
    <w:rsid w:val="00F61F00"/>
    <w:rsid w:val="00F621FA"/>
    <w:rsid w:val="00F62221"/>
    <w:rsid w:val="00F62399"/>
    <w:rsid w:val="00F6250C"/>
    <w:rsid w:val="00F627B4"/>
    <w:rsid w:val="00F62BA0"/>
    <w:rsid w:val="00F62C1F"/>
    <w:rsid w:val="00F62E0C"/>
    <w:rsid w:val="00F62FF7"/>
    <w:rsid w:val="00F630C2"/>
    <w:rsid w:val="00F63CC0"/>
    <w:rsid w:val="00F63D77"/>
    <w:rsid w:val="00F63E0A"/>
    <w:rsid w:val="00F6407B"/>
    <w:rsid w:val="00F6427B"/>
    <w:rsid w:val="00F64478"/>
    <w:rsid w:val="00F64D5C"/>
    <w:rsid w:val="00F653F0"/>
    <w:rsid w:val="00F65938"/>
    <w:rsid w:val="00F65959"/>
    <w:rsid w:val="00F65D34"/>
    <w:rsid w:val="00F65D8A"/>
    <w:rsid w:val="00F65F6D"/>
    <w:rsid w:val="00F663D4"/>
    <w:rsid w:val="00F6681E"/>
    <w:rsid w:val="00F66822"/>
    <w:rsid w:val="00F668BA"/>
    <w:rsid w:val="00F66C25"/>
    <w:rsid w:val="00F66D21"/>
    <w:rsid w:val="00F66FAB"/>
    <w:rsid w:val="00F67666"/>
    <w:rsid w:val="00F676DD"/>
    <w:rsid w:val="00F67880"/>
    <w:rsid w:val="00F702A4"/>
    <w:rsid w:val="00F70370"/>
    <w:rsid w:val="00F7051A"/>
    <w:rsid w:val="00F706C3"/>
    <w:rsid w:val="00F70E6F"/>
    <w:rsid w:val="00F70EA2"/>
    <w:rsid w:val="00F71A21"/>
    <w:rsid w:val="00F71F7B"/>
    <w:rsid w:val="00F720D3"/>
    <w:rsid w:val="00F7210B"/>
    <w:rsid w:val="00F723DB"/>
    <w:rsid w:val="00F72462"/>
    <w:rsid w:val="00F724A5"/>
    <w:rsid w:val="00F7266C"/>
    <w:rsid w:val="00F72764"/>
    <w:rsid w:val="00F72AC0"/>
    <w:rsid w:val="00F72BDA"/>
    <w:rsid w:val="00F72C43"/>
    <w:rsid w:val="00F72ECA"/>
    <w:rsid w:val="00F73124"/>
    <w:rsid w:val="00F731FE"/>
    <w:rsid w:val="00F73A84"/>
    <w:rsid w:val="00F74590"/>
    <w:rsid w:val="00F749FE"/>
    <w:rsid w:val="00F74B9E"/>
    <w:rsid w:val="00F74EC0"/>
    <w:rsid w:val="00F75DC0"/>
    <w:rsid w:val="00F75F41"/>
    <w:rsid w:val="00F75F64"/>
    <w:rsid w:val="00F7662A"/>
    <w:rsid w:val="00F76D36"/>
    <w:rsid w:val="00F77394"/>
    <w:rsid w:val="00F77760"/>
    <w:rsid w:val="00F8004C"/>
    <w:rsid w:val="00F804C0"/>
    <w:rsid w:val="00F80D1A"/>
    <w:rsid w:val="00F81D0D"/>
    <w:rsid w:val="00F81F52"/>
    <w:rsid w:val="00F8242E"/>
    <w:rsid w:val="00F82442"/>
    <w:rsid w:val="00F825C2"/>
    <w:rsid w:val="00F827F4"/>
    <w:rsid w:val="00F8282C"/>
    <w:rsid w:val="00F82B5B"/>
    <w:rsid w:val="00F82BCD"/>
    <w:rsid w:val="00F82C60"/>
    <w:rsid w:val="00F82F0E"/>
    <w:rsid w:val="00F8342E"/>
    <w:rsid w:val="00F83544"/>
    <w:rsid w:val="00F835D7"/>
    <w:rsid w:val="00F8377E"/>
    <w:rsid w:val="00F84330"/>
    <w:rsid w:val="00F84F57"/>
    <w:rsid w:val="00F84FD9"/>
    <w:rsid w:val="00F85014"/>
    <w:rsid w:val="00F8504C"/>
    <w:rsid w:val="00F850BA"/>
    <w:rsid w:val="00F85A54"/>
    <w:rsid w:val="00F85C7F"/>
    <w:rsid w:val="00F85CD4"/>
    <w:rsid w:val="00F85DAE"/>
    <w:rsid w:val="00F8614A"/>
    <w:rsid w:val="00F8619D"/>
    <w:rsid w:val="00F86557"/>
    <w:rsid w:val="00F86E70"/>
    <w:rsid w:val="00F86FD9"/>
    <w:rsid w:val="00F87354"/>
    <w:rsid w:val="00F87554"/>
    <w:rsid w:val="00F878B1"/>
    <w:rsid w:val="00F90201"/>
    <w:rsid w:val="00F903B7"/>
    <w:rsid w:val="00F903E6"/>
    <w:rsid w:val="00F90443"/>
    <w:rsid w:val="00F904AF"/>
    <w:rsid w:val="00F904D1"/>
    <w:rsid w:val="00F908D1"/>
    <w:rsid w:val="00F90C27"/>
    <w:rsid w:val="00F90EFC"/>
    <w:rsid w:val="00F91769"/>
    <w:rsid w:val="00F91807"/>
    <w:rsid w:val="00F918EC"/>
    <w:rsid w:val="00F918F1"/>
    <w:rsid w:val="00F91E73"/>
    <w:rsid w:val="00F92031"/>
    <w:rsid w:val="00F921AF"/>
    <w:rsid w:val="00F9236B"/>
    <w:rsid w:val="00F92393"/>
    <w:rsid w:val="00F923AA"/>
    <w:rsid w:val="00F92586"/>
    <w:rsid w:val="00F93425"/>
    <w:rsid w:val="00F935FE"/>
    <w:rsid w:val="00F93A86"/>
    <w:rsid w:val="00F93BE3"/>
    <w:rsid w:val="00F93FBF"/>
    <w:rsid w:val="00F9404B"/>
    <w:rsid w:val="00F940C3"/>
    <w:rsid w:val="00F949E0"/>
    <w:rsid w:val="00F94ACC"/>
    <w:rsid w:val="00F94ADC"/>
    <w:rsid w:val="00F94CC8"/>
    <w:rsid w:val="00F95779"/>
    <w:rsid w:val="00F95B14"/>
    <w:rsid w:val="00F95B31"/>
    <w:rsid w:val="00F95D5C"/>
    <w:rsid w:val="00F96084"/>
    <w:rsid w:val="00F964FF"/>
    <w:rsid w:val="00F96BE5"/>
    <w:rsid w:val="00F96C35"/>
    <w:rsid w:val="00F96CFA"/>
    <w:rsid w:val="00F9701D"/>
    <w:rsid w:val="00F970C2"/>
    <w:rsid w:val="00F974A1"/>
    <w:rsid w:val="00F97638"/>
    <w:rsid w:val="00F9770C"/>
    <w:rsid w:val="00F97C1A"/>
    <w:rsid w:val="00FA0145"/>
    <w:rsid w:val="00FA09B8"/>
    <w:rsid w:val="00FA14A8"/>
    <w:rsid w:val="00FA1951"/>
    <w:rsid w:val="00FA1A45"/>
    <w:rsid w:val="00FA2343"/>
    <w:rsid w:val="00FA2365"/>
    <w:rsid w:val="00FA246E"/>
    <w:rsid w:val="00FA2851"/>
    <w:rsid w:val="00FA2CF9"/>
    <w:rsid w:val="00FA2F26"/>
    <w:rsid w:val="00FA3A02"/>
    <w:rsid w:val="00FA3F16"/>
    <w:rsid w:val="00FA41BC"/>
    <w:rsid w:val="00FA4217"/>
    <w:rsid w:val="00FA4385"/>
    <w:rsid w:val="00FA4700"/>
    <w:rsid w:val="00FA4B56"/>
    <w:rsid w:val="00FA4DBF"/>
    <w:rsid w:val="00FA548E"/>
    <w:rsid w:val="00FA554D"/>
    <w:rsid w:val="00FA57F6"/>
    <w:rsid w:val="00FA5B18"/>
    <w:rsid w:val="00FA5D3E"/>
    <w:rsid w:val="00FA615D"/>
    <w:rsid w:val="00FA6D0A"/>
    <w:rsid w:val="00FA7381"/>
    <w:rsid w:val="00FA78FE"/>
    <w:rsid w:val="00FA7CB7"/>
    <w:rsid w:val="00FB030F"/>
    <w:rsid w:val="00FB0A89"/>
    <w:rsid w:val="00FB0AE3"/>
    <w:rsid w:val="00FB1741"/>
    <w:rsid w:val="00FB1F0C"/>
    <w:rsid w:val="00FB2027"/>
    <w:rsid w:val="00FB2198"/>
    <w:rsid w:val="00FB2900"/>
    <w:rsid w:val="00FB2980"/>
    <w:rsid w:val="00FB2ACC"/>
    <w:rsid w:val="00FB3004"/>
    <w:rsid w:val="00FB33A7"/>
    <w:rsid w:val="00FB340E"/>
    <w:rsid w:val="00FB453E"/>
    <w:rsid w:val="00FB4680"/>
    <w:rsid w:val="00FB4B20"/>
    <w:rsid w:val="00FB5060"/>
    <w:rsid w:val="00FB56E6"/>
    <w:rsid w:val="00FB57AE"/>
    <w:rsid w:val="00FB5DDF"/>
    <w:rsid w:val="00FB5FC7"/>
    <w:rsid w:val="00FB6054"/>
    <w:rsid w:val="00FB652F"/>
    <w:rsid w:val="00FB72F9"/>
    <w:rsid w:val="00FB74A0"/>
    <w:rsid w:val="00FB7CB4"/>
    <w:rsid w:val="00FC0224"/>
    <w:rsid w:val="00FC04DF"/>
    <w:rsid w:val="00FC0626"/>
    <w:rsid w:val="00FC0A92"/>
    <w:rsid w:val="00FC1175"/>
    <w:rsid w:val="00FC11E0"/>
    <w:rsid w:val="00FC1839"/>
    <w:rsid w:val="00FC1965"/>
    <w:rsid w:val="00FC1A38"/>
    <w:rsid w:val="00FC1D44"/>
    <w:rsid w:val="00FC24D8"/>
    <w:rsid w:val="00FC2CEA"/>
    <w:rsid w:val="00FC3192"/>
    <w:rsid w:val="00FC31C2"/>
    <w:rsid w:val="00FC3EBA"/>
    <w:rsid w:val="00FC4553"/>
    <w:rsid w:val="00FC47E2"/>
    <w:rsid w:val="00FC493D"/>
    <w:rsid w:val="00FC4A53"/>
    <w:rsid w:val="00FC4C79"/>
    <w:rsid w:val="00FC4DA5"/>
    <w:rsid w:val="00FC52D9"/>
    <w:rsid w:val="00FC5822"/>
    <w:rsid w:val="00FC60CF"/>
    <w:rsid w:val="00FC6370"/>
    <w:rsid w:val="00FC6382"/>
    <w:rsid w:val="00FC6844"/>
    <w:rsid w:val="00FC6904"/>
    <w:rsid w:val="00FC693D"/>
    <w:rsid w:val="00FC6DCF"/>
    <w:rsid w:val="00FC749E"/>
    <w:rsid w:val="00FC79A2"/>
    <w:rsid w:val="00FC7D36"/>
    <w:rsid w:val="00FC7EA6"/>
    <w:rsid w:val="00FC7F03"/>
    <w:rsid w:val="00FD02E0"/>
    <w:rsid w:val="00FD07CE"/>
    <w:rsid w:val="00FD091C"/>
    <w:rsid w:val="00FD0EC8"/>
    <w:rsid w:val="00FD0FA9"/>
    <w:rsid w:val="00FD0FC8"/>
    <w:rsid w:val="00FD1053"/>
    <w:rsid w:val="00FD1229"/>
    <w:rsid w:val="00FD1381"/>
    <w:rsid w:val="00FD1A28"/>
    <w:rsid w:val="00FD1A37"/>
    <w:rsid w:val="00FD20D2"/>
    <w:rsid w:val="00FD22B7"/>
    <w:rsid w:val="00FD24D8"/>
    <w:rsid w:val="00FD2813"/>
    <w:rsid w:val="00FD2831"/>
    <w:rsid w:val="00FD2B9E"/>
    <w:rsid w:val="00FD2D59"/>
    <w:rsid w:val="00FD2E0C"/>
    <w:rsid w:val="00FD3900"/>
    <w:rsid w:val="00FD3F72"/>
    <w:rsid w:val="00FD4001"/>
    <w:rsid w:val="00FD4A78"/>
    <w:rsid w:val="00FD4C67"/>
    <w:rsid w:val="00FD5437"/>
    <w:rsid w:val="00FD56FF"/>
    <w:rsid w:val="00FD59BF"/>
    <w:rsid w:val="00FD5B75"/>
    <w:rsid w:val="00FD601A"/>
    <w:rsid w:val="00FD7514"/>
    <w:rsid w:val="00FD753B"/>
    <w:rsid w:val="00FD7BC2"/>
    <w:rsid w:val="00FD7D18"/>
    <w:rsid w:val="00FD7E6A"/>
    <w:rsid w:val="00FD7E6E"/>
    <w:rsid w:val="00FE0662"/>
    <w:rsid w:val="00FE0EEB"/>
    <w:rsid w:val="00FE15A8"/>
    <w:rsid w:val="00FE18FA"/>
    <w:rsid w:val="00FE1F80"/>
    <w:rsid w:val="00FE20EA"/>
    <w:rsid w:val="00FE23B2"/>
    <w:rsid w:val="00FE299E"/>
    <w:rsid w:val="00FE2BFF"/>
    <w:rsid w:val="00FE3155"/>
    <w:rsid w:val="00FE367D"/>
    <w:rsid w:val="00FE3802"/>
    <w:rsid w:val="00FE3A83"/>
    <w:rsid w:val="00FE3CED"/>
    <w:rsid w:val="00FE4C07"/>
    <w:rsid w:val="00FE4C12"/>
    <w:rsid w:val="00FE4E12"/>
    <w:rsid w:val="00FE50FF"/>
    <w:rsid w:val="00FE542B"/>
    <w:rsid w:val="00FE54C3"/>
    <w:rsid w:val="00FE5A46"/>
    <w:rsid w:val="00FE5E9A"/>
    <w:rsid w:val="00FE5FF9"/>
    <w:rsid w:val="00FE60AE"/>
    <w:rsid w:val="00FE6118"/>
    <w:rsid w:val="00FE63B7"/>
    <w:rsid w:val="00FE6602"/>
    <w:rsid w:val="00FE67B0"/>
    <w:rsid w:val="00FE6877"/>
    <w:rsid w:val="00FE6EC6"/>
    <w:rsid w:val="00FE6F1A"/>
    <w:rsid w:val="00FE6F5A"/>
    <w:rsid w:val="00FE76F0"/>
    <w:rsid w:val="00FE7FB8"/>
    <w:rsid w:val="00FF00BC"/>
    <w:rsid w:val="00FF0537"/>
    <w:rsid w:val="00FF0A49"/>
    <w:rsid w:val="00FF0FB5"/>
    <w:rsid w:val="00FF12F0"/>
    <w:rsid w:val="00FF1BE3"/>
    <w:rsid w:val="00FF2917"/>
    <w:rsid w:val="00FF2968"/>
    <w:rsid w:val="00FF2B2C"/>
    <w:rsid w:val="00FF308B"/>
    <w:rsid w:val="00FF3243"/>
    <w:rsid w:val="00FF334C"/>
    <w:rsid w:val="00FF3903"/>
    <w:rsid w:val="00FF3B69"/>
    <w:rsid w:val="00FF3D8B"/>
    <w:rsid w:val="00FF3E97"/>
    <w:rsid w:val="00FF3F74"/>
    <w:rsid w:val="00FF40E9"/>
    <w:rsid w:val="00FF4503"/>
    <w:rsid w:val="00FF5046"/>
    <w:rsid w:val="00FF541C"/>
    <w:rsid w:val="00FF554C"/>
    <w:rsid w:val="00FF5D32"/>
    <w:rsid w:val="00FF5FF8"/>
    <w:rsid w:val="00FF623D"/>
    <w:rsid w:val="00FF62F0"/>
    <w:rsid w:val="00FF6AC6"/>
    <w:rsid w:val="00FF6B25"/>
    <w:rsid w:val="00FF6B2A"/>
    <w:rsid w:val="00FF7492"/>
    <w:rsid w:val="00FF78D8"/>
    <w:rsid w:val="00FF78F9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link w:val="TtuloChar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uiPriority w:val="39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  <w:style w:type="character" w:customStyle="1" w:styleId="Textodocorpo">
    <w:name w:val="Texto do corpo_"/>
    <w:basedOn w:val="Fontepargpadro"/>
    <w:link w:val="Textodocorpo0"/>
    <w:rsid w:val="009A0C56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9A0C56"/>
    <w:pPr>
      <w:widowControl w:val="0"/>
      <w:shd w:val="clear" w:color="auto" w:fill="FFFFFF"/>
      <w:spacing w:after="1200" w:line="313" w:lineRule="exact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9A0C56"/>
    <w:pPr>
      <w:autoSpaceDE w:val="0"/>
      <w:autoSpaceDN w:val="0"/>
      <w:adjustRightInd w:val="0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Estilo">
    <w:name w:val="Estilo"/>
    <w:rsid w:val="009A0C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9A0C56"/>
    <w:rPr>
      <w:b/>
      <w:u w:val="single"/>
    </w:rPr>
  </w:style>
  <w:style w:type="paragraph" w:customStyle="1" w:styleId="Style4">
    <w:name w:val="Style4"/>
    <w:basedOn w:val="Normal"/>
    <w:uiPriority w:val="99"/>
    <w:rsid w:val="009A0C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9A0C56"/>
    <w:pPr>
      <w:widowControl w:val="0"/>
      <w:autoSpaceDE w:val="0"/>
      <w:autoSpaceDN w:val="0"/>
      <w:adjustRightInd w:val="0"/>
      <w:spacing w:line="355" w:lineRule="exact"/>
      <w:ind w:hanging="331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9A0C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9A0C56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9A0C5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9A0C56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9A0C56"/>
    <w:rPr>
      <w:rFonts w:ascii="Arial" w:hAnsi="Arial" w:cs="Arial" w:hint="default"/>
      <w:spacing w:val="10"/>
      <w:sz w:val="20"/>
      <w:szCs w:val="20"/>
    </w:rPr>
  </w:style>
  <w:style w:type="character" w:customStyle="1" w:styleId="FontStyle11">
    <w:name w:val="Font Style11"/>
    <w:basedOn w:val="Fontepargpadro"/>
    <w:uiPriority w:val="99"/>
    <w:rsid w:val="009A0C56"/>
    <w:rPr>
      <w:rFonts w:ascii="Arial" w:hAnsi="Arial" w:cs="Arial" w:hint="default"/>
      <w:b/>
      <w:bCs/>
      <w:sz w:val="20"/>
      <w:szCs w:val="20"/>
    </w:rPr>
  </w:style>
  <w:style w:type="character" w:customStyle="1" w:styleId="FontStyle13">
    <w:name w:val="Font Style13"/>
    <w:basedOn w:val="Fontepargpadro"/>
    <w:uiPriority w:val="99"/>
    <w:rsid w:val="009A0C56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625D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link w:val="TtuloChar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uiPriority w:val="39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  <w:style w:type="character" w:customStyle="1" w:styleId="Textodocorpo">
    <w:name w:val="Texto do corpo_"/>
    <w:basedOn w:val="Fontepargpadro"/>
    <w:link w:val="Textodocorpo0"/>
    <w:rsid w:val="009A0C56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9A0C56"/>
    <w:pPr>
      <w:widowControl w:val="0"/>
      <w:shd w:val="clear" w:color="auto" w:fill="FFFFFF"/>
      <w:spacing w:after="1200" w:line="313" w:lineRule="exact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9A0C56"/>
    <w:pPr>
      <w:autoSpaceDE w:val="0"/>
      <w:autoSpaceDN w:val="0"/>
      <w:adjustRightInd w:val="0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Estilo">
    <w:name w:val="Estilo"/>
    <w:rsid w:val="009A0C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9A0C56"/>
    <w:rPr>
      <w:b/>
      <w:u w:val="single"/>
    </w:rPr>
  </w:style>
  <w:style w:type="paragraph" w:customStyle="1" w:styleId="Style4">
    <w:name w:val="Style4"/>
    <w:basedOn w:val="Normal"/>
    <w:uiPriority w:val="99"/>
    <w:rsid w:val="009A0C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9A0C56"/>
    <w:pPr>
      <w:widowControl w:val="0"/>
      <w:autoSpaceDE w:val="0"/>
      <w:autoSpaceDN w:val="0"/>
      <w:adjustRightInd w:val="0"/>
      <w:spacing w:line="355" w:lineRule="exact"/>
      <w:ind w:hanging="331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9A0C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9A0C56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9A0C5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9A0C56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9A0C56"/>
    <w:rPr>
      <w:rFonts w:ascii="Arial" w:hAnsi="Arial" w:cs="Arial" w:hint="default"/>
      <w:spacing w:val="10"/>
      <w:sz w:val="20"/>
      <w:szCs w:val="20"/>
    </w:rPr>
  </w:style>
  <w:style w:type="character" w:customStyle="1" w:styleId="FontStyle11">
    <w:name w:val="Font Style11"/>
    <w:basedOn w:val="Fontepargpadro"/>
    <w:uiPriority w:val="99"/>
    <w:rsid w:val="009A0C56"/>
    <w:rPr>
      <w:rFonts w:ascii="Arial" w:hAnsi="Arial" w:cs="Arial" w:hint="default"/>
      <w:b/>
      <w:bCs/>
      <w:sz w:val="20"/>
      <w:szCs w:val="20"/>
    </w:rPr>
  </w:style>
  <w:style w:type="character" w:customStyle="1" w:styleId="FontStyle13">
    <w:name w:val="Font Style13"/>
    <w:basedOn w:val="Fontepargpadro"/>
    <w:uiPriority w:val="99"/>
    <w:rsid w:val="009A0C56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625D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05">
      <w:bodyDiv w:val="1"/>
      <w:marLeft w:val="158"/>
      <w:marRight w:val="158"/>
      <w:marTop w:val="158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ina.mt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5B1E-848A-4622-9AF2-2588E4B9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2779</Words>
  <Characters>16240</Characters>
  <Application>Microsoft Office Word</Application>
  <DocSecurity>0</DocSecurity>
  <Lines>135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Hewlett-Packard Company</Company>
  <LinksUpToDate>false</LinksUpToDate>
  <CharactersWithSpaces>18982</CharactersWithSpaces>
  <SharedDoc>false</SharedDoc>
  <HLinks>
    <vt:vector size="6" baseType="variant"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http://www.juina.mt.leg.br/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Elio Duarte</dc:creator>
  <cp:keywords>do indicação municipal projeto lei</cp:keywords>
  <cp:lastModifiedBy>Elio</cp:lastModifiedBy>
  <cp:revision>18</cp:revision>
  <cp:lastPrinted>2022-12-08T14:29:00Z</cp:lastPrinted>
  <dcterms:created xsi:type="dcterms:W3CDTF">2022-11-24T14:32:00Z</dcterms:created>
  <dcterms:modified xsi:type="dcterms:W3CDTF">2022-12-08T14:31:00Z</dcterms:modified>
</cp:coreProperties>
</file>