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1A" w:rsidRPr="00E23BA9" w:rsidRDefault="007E16A7" w:rsidP="002A470B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1" type="#_x0000_t202" style="position:absolute;left:0;text-align:left;margin-left:232.2pt;margin-top:7.45pt;width:214.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">
            <v:textbox>
              <w:txbxContent>
                <w:p w:rsidR="009D47DC" w:rsidRPr="0084439F" w:rsidRDefault="009D47DC" w:rsidP="00F3091A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9D47DC" w:rsidRPr="004B1434" w:rsidRDefault="009D47DC" w:rsidP="00F3091A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  <w:proofErr w:type="gramStart"/>
                  <w:r w:rsidRPr="004B1434">
                    <w:rPr>
                      <w:rFonts w:ascii="Calibri" w:hAnsi="Calibri"/>
                      <w:color w:val="000000" w:themeColor="text1"/>
                      <w:szCs w:val="24"/>
                    </w:rPr>
                    <w:t xml:space="preserve">( </w:t>
                  </w:r>
                  <w:proofErr w:type="gramEnd"/>
                  <w:r w:rsidRPr="004B1434">
                    <w:rPr>
                      <w:rFonts w:ascii="Calibri" w:hAnsi="Calibri"/>
                      <w:color w:val="000000" w:themeColor="text1"/>
                      <w:szCs w:val="24"/>
                    </w:rPr>
                    <w:t xml:space="preserve">) Indicação </w:t>
                  </w:r>
                </w:p>
                <w:p w:rsidR="009D47DC" w:rsidRPr="004B1434" w:rsidRDefault="009D47DC" w:rsidP="00F3091A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  <w:r>
                    <w:rPr>
                      <w:rFonts w:ascii="Calibri" w:hAnsi="Calibri"/>
                      <w:color w:val="000000" w:themeColor="text1"/>
                      <w:szCs w:val="24"/>
                    </w:rPr>
                    <w:t>(</w:t>
                  </w:r>
                  <w:r w:rsidRPr="0046030A">
                    <w:rPr>
                      <w:rFonts w:ascii="Calibri" w:hAnsi="Calibri"/>
                      <w:b/>
                      <w:color w:val="000000" w:themeColor="text1"/>
                      <w:szCs w:val="24"/>
                    </w:rPr>
                    <w:t>X</w:t>
                  </w:r>
                  <w:proofErr w:type="gramStart"/>
                  <w:r w:rsidRPr="004B1434">
                    <w:rPr>
                      <w:rFonts w:ascii="Calibri" w:hAnsi="Calibri"/>
                      <w:color w:val="000000" w:themeColor="text1"/>
                      <w:szCs w:val="24"/>
                    </w:rPr>
                    <w:t xml:space="preserve"> )</w:t>
                  </w:r>
                  <w:proofErr w:type="gramEnd"/>
                  <w:r w:rsidRPr="004B1434">
                    <w:rPr>
                      <w:rFonts w:ascii="Calibri" w:hAnsi="Calibri"/>
                      <w:color w:val="000000" w:themeColor="text1"/>
                      <w:szCs w:val="24"/>
                    </w:rPr>
                    <w:t xml:space="preserve"> Requerimento</w:t>
                  </w:r>
                </w:p>
                <w:p w:rsidR="009D47DC" w:rsidRPr="004B1434" w:rsidRDefault="009D47DC" w:rsidP="00F3091A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  <w:proofErr w:type="gramStart"/>
                  <w:r w:rsidRPr="004B1434">
                    <w:rPr>
                      <w:rFonts w:ascii="Calibri" w:hAnsi="Calibri"/>
                      <w:color w:val="000000" w:themeColor="text1"/>
                      <w:szCs w:val="24"/>
                    </w:rPr>
                    <w:t xml:space="preserve">(    </w:t>
                  </w:r>
                  <w:proofErr w:type="gramEnd"/>
                  <w:r w:rsidRPr="004B1434">
                    <w:rPr>
                      <w:rFonts w:ascii="Calibri" w:hAnsi="Calibri"/>
                      <w:color w:val="000000" w:themeColor="text1"/>
                      <w:szCs w:val="24"/>
                    </w:rPr>
                    <w:t>) Moção</w:t>
                  </w:r>
                </w:p>
                <w:p w:rsidR="009D47DC" w:rsidRPr="004B1434" w:rsidRDefault="009D47DC" w:rsidP="00F3091A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  <w:proofErr w:type="gramStart"/>
                  <w:r w:rsidRPr="004B1434">
                    <w:rPr>
                      <w:rFonts w:ascii="Calibri" w:hAnsi="Calibri"/>
                      <w:color w:val="000000" w:themeColor="text1"/>
                      <w:szCs w:val="24"/>
                    </w:rPr>
                    <w:t xml:space="preserve">(    </w:t>
                  </w:r>
                  <w:proofErr w:type="gramEnd"/>
                  <w:r w:rsidRPr="004B1434">
                    <w:rPr>
                      <w:rFonts w:ascii="Calibri" w:hAnsi="Calibri"/>
                      <w:color w:val="000000" w:themeColor="text1"/>
                      <w:szCs w:val="24"/>
                    </w:rPr>
                    <w:t>) Projeto Decreto Legislativo</w:t>
                  </w:r>
                </w:p>
                <w:p w:rsidR="009D47DC" w:rsidRDefault="009D47DC" w:rsidP="00F3091A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  <w:proofErr w:type="gramStart"/>
                  <w:r w:rsidRPr="004B1434">
                    <w:rPr>
                      <w:rFonts w:ascii="Calibri" w:hAnsi="Calibri"/>
                      <w:color w:val="000000" w:themeColor="text1"/>
                      <w:szCs w:val="24"/>
                    </w:rPr>
                    <w:t xml:space="preserve">(    </w:t>
                  </w:r>
                  <w:proofErr w:type="gramEnd"/>
                  <w:r w:rsidRPr="004B1434">
                    <w:rPr>
                      <w:rFonts w:ascii="Calibri" w:hAnsi="Calibri"/>
                      <w:color w:val="000000" w:themeColor="text1"/>
                      <w:szCs w:val="24"/>
                    </w:rPr>
                    <w:t>) Projeto Resolução</w:t>
                  </w:r>
                </w:p>
                <w:p w:rsidR="009D47DC" w:rsidRDefault="009D47DC" w:rsidP="00F3091A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</w:p>
                <w:p w:rsidR="009D47DC" w:rsidRPr="00696778" w:rsidRDefault="009D47DC" w:rsidP="00F3091A">
                  <w:pPr>
                    <w:jc w:val="center"/>
                    <w:rPr>
                      <w:b/>
                      <w:color w:val="000000" w:themeColor="text1"/>
                      <w:sz w:val="2"/>
                      <w:szCs w:val="24"/>
                    </w:rPr>
                  </w:pPr>
                </w:p>
                <w:p w:rsidR="009D47DC" w:rsidRPr="008675DE" w:rsidRDefault="009D47DC" w:rsidP="00F3091A">
                  <w:pPr>
                    <w:jc w:val="center"/>
                    <w:rPr>
                      <w:rFonts w:asciiTheme="minorHAnsi" w:hAnsiTheme="minorHAnsi"/>
                      <w:color w:val="000000" w:themeColor="text1"/>
                      <w:sz w:val="32"/>
                      <w:szCs w:val="36"/>
                    </w:rPr>
                  </w:pPr>
                  <w:r w:rsidRPr="008675DE">
                    <w:rPr>
                      <w:rFonts w:asciiTheme="minorHAnsi" w:hAnsiTheme="minorHAnsi"/>
                      <w:b/>
                      <w:color w:val="000000" w:themeColor="text1"/>
                      <w:sz w:val="32"/>
                      <w:szCs w:val="36"/>
                    </w:rPr>
                    <w:t xml:space="preserve">N.º </w:t>
                  </w:r>
                  <w:r>
                    <w:rPr>
                      <w:rFonts w:asciiTheme="minorHAnsi" w:hAnsiTheme="minorHAnsi"/>
                      <w:b/>
                      <w:color w:val="000000" w:themeColor="text1"/>
                      <w:sz w:val="32"/>
                      <w:szCs w:val="36"/>
                    </w:rPr>
                    <w:t>37/2025</w:t>
                  </w:r>
                </w:p>
                <w:p w:rsidR="009D47DC" w:rsidRPr="00E815C6" w:rsidRDefault="009D47DC" w:rsidP="00F3091A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</w:p>
              </w:txbxContent>
            </v:textbox>
          </v:shape>
        </w:pict>
      </w:r>
      <w:r w:rsidRPr="007E16A7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u w:val="single"/>
        </w:rPr>
        <w:pict>
          <v:shape id="_x0000_s2050" type="#_x0000_t202" style="position:absolute;left:0;text-align:left;margin-left:2.7pt;margin-top:7.45pt;width:216.75pt;height:12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">
            <v:textbox>
              <w:txbxContent>
                <w:p w:rsidR="009D47DC" w:rsidRPr="00696778" w:rsidRDefault="009D47DC" w:rsidP="00F3091A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8"/>
                    </w:rPr>
                  </w:pPr>
                </w:p>
                <w:p w:rsidR="009D47DC" w:rsidRPr="004B1434" w:rsidRDefault="009D47DC" w:rsidP="00F3091A">
                  <w:pPr>
                    <w:spacing w:line="276" w:lineRule="auto"/>
                    <w:jc w:val="center"/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</w:pPr>
                  <w:r w:rsidRPr="004B1434"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  <w:t>Discussão e votação única em: ____/_____/____</w:t>
                  </w:r>
                </w:p>
                <w:p w:rsidR="009D47DC" w:rsidRPr="004B1434" w:rsidRDefault="009D47DC" w:rsidP="00F3091A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proofErr w:type="gramStart"/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 xml:space="preserve">(   </w:t>
                  </w:r>
                  <w:proofErr w:type="gramEnd"/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) Aprovada por unanimidade</w:t>
                  </w:r>
                </w:p>
                <w:p w:rsidR="009D47DC" w:rsidRPr="004B1434" w:rsidRDefault="009D47DC" w:rsidP="00F3091A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proofErr w:type="gramStart"/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 xml:space="preserve">(   </w:t>
                  </w:r>
                  <w:proofErr w:type="gramEnd"/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) Aprovada por ____x____ votos.</w:t>
                  </w:r>
                </w:p>
                <w:p w:rsidR="009D47DC" w:rsidRPr="004B1434" w:rsidRDefault="009D47DC" w:rsidP="00F3091A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proofErr w:type="gramStart"/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 xml:space="preserve">(   </w:t>
                  </w:r>
                  <w:proofErr w:type="gramEnd"/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) Rejeitada por ____</w:t>
                  </w:r>
                  <w:proofErr w:type="spellStart"/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x____votos</w:t>
                  </w:r>
                  <w:proofErr w:type="spellEnd"/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.</w:t>
                  </w:r>
                </w:p>
                <w:p w:rsidR="009D47DC" w:rsidRPr="004B1434" w:rsidRDefault="009D47DC" w:rsidP="00F3091A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 xml:space="preserve">       Abstenções ____ votos.</w:t>
                  </w:r>
                </w:p>
                <w:p w:rsidR="009D47DC" w:rsidRPr="004B1434" w:rsidRDefault="009D47DC" w:rsidP="00F3091A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</w:p>
                <w:p w:rsidR="009D47DC" w:rsidRPr="004B1434" w:rsidRDefault="009D47DC" w:rsidP="00F3091A">
                  <w:pPr>
                    <w:spacing w:line="276" w:lineRule="auto"/>
                    <w:jc w:val="center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______________________</w:t>
                  </w:r>
                </w:p>
                <w:p w:rsidR="009D47DC" w:rsidRPr="004B1434" w:rsidRDefault="009D47DC" w:rsidP="00F3091A">
                  <w:pPr>
                    <w:jc w:val="center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Assinatura do (a) presidente</w:t>
                  </w:r>
                </w:p>
              </w:txbxContent>
            </v:textbox>
          </v:shape>
        </w:pict>
      </w:r>
    </w:p>
    <w:p w:rsidR="00F3091A" w:rsidRPr="00E23BA9" w:rsidRDefault="00F3091A" w:rsidP="002A470B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F3091A" w:rsidRPr="00E23BA9" w:rsidRDefault="00F3091A" w:rsidP="002A470B">
      <w:pPr>
        <w:spacing w:line="360" w:lineRule="auto"/>
        <w:ind w:right="56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F3091A" w:rsidRPr="00E23BA9" w:rsidRDefault="00F3091A" w:rsidP="002A470B">
      <w:pPr>
        <w:spacing w:line="360" w:lineRule="auto"/>
        <w:ind w:right="56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F3091A" w:rsidRPr="00E23BA9" w:rsidRDefault="00F3091A" w:rsidP="002A470B">
      <w:pPr>
        <w:spacing w:line="360" w:lineRule="auto"/>
        <w:ind w:right="56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B74FF2" w:rsidRPr="00E23BA9" w:rsidRDefault="00B74FF2" w:rsidP="002A470B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74FF2" w:rsidRPr="00E23BA9" w:rsidRDefault="00B74FF2" w:rsidP="002A470B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79AC" w:rsidRPr="00E23BA9" w:rsidRDefault="00AE79AC" w:rsidP="002A470B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E23BA9">
        <w:rPr>
          <w:rFonts w:asciiTheme="minorHAnsi" w:hAnsiTheme="minorHAnsi" w:cstheme="minorHAnsi"/>
          <w:b/>
          <w:sz w:val="24"/>
          <w:szCs w:val="24"/>
        </w:rPr>
        <w:t xml:space="preserve">AUTORIA: vereador: </w:t>
      </w:r>
      <w:r w:rsidR="008D7BCF" w:rsidRPr="00E23BA9">
        <w:rPr>
          <w:rFonts w:asciiTheme="minorHAnsi" w:hAnsiTheme="minorHAnsi" w:cstheme="minorHAnsi"/>
          <w:b/>
          <w:sz w:val="24"/>
          <w:szCs w:val="24"/>
        </w:rPr>
        <w:t>Carlito Pereira da Rocha</w:t>
      </w:r>
    </w:p>
    <w:p w:rsidR="007874F0" w:rsidRPr="00A54685" w:rsidRDefault="007874F0" w:rsidP="00DA67FA">
      <w:pPr>
        <w:pStyle w:val="TextosemFormatao"/>
        <w:jc w:val="both"/>
        <w:rPr>
          <w:rFonts w:asciiTheme="minorHAnsi" w:hAnsiTheme="minorHAnsi" w:cstheme="minorHAnsi"/>
          <w:sz w:val="22"/>
          <w:szCs w:val="22"/>
        </w:rPr>
      </w:pPr>
    </w:p>
    <w:p w:rsidR="00A54685" w:rsidRPr="00350A29" w:rsidRDefault="00A54685" w:rsidP="00350A29">
      <w:pPr>
        <w:pStyle w:val="TextosemFormata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350A29" w:rsidRPr="00350A29" w:rsidRDefault="00DE4E42" w:rsidP="00350A29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350A29">
        <w:rPr>
          <w:rFonts w:asciiTheme="minorHAnsi" w:hAnsiTheme="minorHAnsi" w:cstheme="minorHAnsi"/>
        </w:rPr>
        <w:t xml:space="preserve">Com fundamento no art. </w:t>
      </w:r>
      <w:r w:rsidR="00A54685" w:rsidRPr="00350A29">
        <w:rPr>
          <w:rFonts w:asciiTheme="minorHAnsi" w:hAnsiTheme="minorHAnsi" w:cstheme="minorHAnsi"/>
        </w:rPr>
        <w:t>180, 181</w:t>
      </w:r>
      <w:r w:rsidRPr="00350A29">
        <w:rPr>
          <w:rFonts w:asciiTheme="minorHAnsi" w:hAnsiTheme="minorHAnsi" w:cstheme="minorHAnsi"/>
        </w:rPr>
        <w:t xml:space="preserve"> do Regimento Interno da Câmara Municipal de Juína, o vereador abaixo assinado</w:t>
      </w:r>
      <w:r w:rsidR="00917F67" w:rsidRPr="00350A29">
        <w:rPr>
          <w:rFonts w:asciiTheme="minorHAnsi" w:hAnsiTheme="minorHAnsi" w:cstheme="minorHAnsi"/>
        </w:rPr>
        <w:t xml:space="preserve"> REQUER </w:t>
      </w:r>
      <w:r w:rsidR="00350A29" w:rsidRPr="00350A29">
        <w:rPr>
          <w:rFonts w:asciiTheme="minorHAnsi" w:hAnsiTheme="minorHAnsi" w:cstheme="minorHAnsi"/>
        </w:rPr>
        <w:t xml:space="preserve">ao Excelentíssimo Senhor </w:t>
      </w:r>
      <w:r w:rsidR="00350A29" w:rsidRPr="00350A29">
        <w:rPr>
          <w:rStyle w:val="Forte"/>
          <w:rFonts w:asciiTheme="minorHAnsi" w:hAnsiTheme="minorHAnsi" w:cstheme="minorHAnsi"/>
          <w:b w:val="0"/>
        </w:rPr>
        <w:t>Aelcio Moreira de Oliveira</w:t>
      </w:r>
      <w:r w:rsidR="00350A29" w:rsidRPr="00350A29">
        <w:rPr>
          <w:rFonts w:asciiTheme="minorHAnsi" w:hAnsiTheme="minorHAnsi" w:cstheme="minorHAnsi"/>
          <w:b/>
        </w:rPr>
        <w:t>,</w:t>
      </w:r>
      <w:r w:rsidR="00350A29" w:rsidRPr="00350A29">
        <w:rPr>
          <w:rFonts w:asciiTheme="minorHAnsi" w:hAnsiTheme="minorHAnsi" w:cstheme="minorHAnsi"/>
        </w:rPr>
        <w:t xml:space="preserve"> Presidente da Mesa Diretora, a realização de </w:t>
      </w:r>
      <w:r w:rsidR="00350A29" w:rsidRPr="00350A29">
        <w:rPr>
          <w:rStyle w:val="Forte"/>
          <w:rFonts w:asciiTheme="minorHAnsi" w:hAnsiTheme="minorHAnsi" w:cstheme="minorHAnsi"/>
        </w:rPr>
        <w:t>AUDIÊNCIA PÚBLICA</w:t>
      </w:r>
      <w:r w:rsidR="00350A29" w:rsidRPr="00350A29">
        <w:rPr>
          <w:rFonts w:asciiTheme="minorHAnsi" w:hAnsiTheme="minorHAnsi" w:cstheme="minorHAnsi"/>
        </w:rPr>
        <w:t xml:space="preserve"> para debate acerca dos impactos da reforma administrativa no serviço público.</w:t>
      </w:r>
    </w:p>
    <w:p w:rsidR="00350A29" w:rsidRPr="00350A29" w:rsidRDefault="00350A29" w:rsidP="00350A2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50A29">
        <w:rPr>
          <w:rStyle w:val="Forte"/>
          <w:rFonts w:asciiTheme="minorHAnsi" w:hAnsiTheme="minorHAnsi" w:cstheme="minorHAnsi"/>
        </w:rPr>
        <w:t>Data e horário:</w:t>
      </w:r>
      <w:r w:rsidRPr="00350A29">
        <w:rPr>
          <w:rFonts w:asciiTheme="minorHAnsi" w:hAnsiTheme="minorHAnsi" w:cstheme="minorHAnsi"/>
        </w:rPr>
        <w:t xml:space="preserve"> </w:t>
      </w:r>
      <w:proofErr w:type="gramStart"/>
      <w:r w:rsidR="00095F1D">
        <w:rPr>
          <w:rFonts w:asciiTheme="minorHAnsi" w:hAnsiTheme="minorHAnsi" w:cstheme="minorHAnsi"/>
        </w:rPr>
        <w:t>8</w:t>
      </w:r>
      <w:proofErr w:type="gramEnd"/>
      <w:r w:rsidR="00095F1D">
        <w:rPr>
          <w:rFonts w:asciiTheme="minorHAnsi" w:hAnsiTheme="minorHAnsi" w:cstheme="minorHAnsi"/>
        </w:rPr>
        <w:t xml:space="preserve"> </w:t>
      </w:r>
      <w:r w:rsidRPr="00350A29">
        <w:rPr>
          <w:rFonts w:asciiTheme="minorHAnsi" w:hAnsiTheme="minorHAnsi" w:cstheme="minorHAnsi"/>
        </w:rPr>
        <w:t xml:space="preserve"> de dezembro de 2025 (</w:t>
      </w:r>
      <w:r w:rsidR="00095F1D">
        <w:rPr>
          <w:rFonts w:asciiTheme="minorHAnsi" w:hAnsiTheme="minorHAnsi" w:cstheme="minorHAnsi"/>
        </w:rPr>
        <w:t>segunda</w:t>
      </w:r>
      <w:r w:rsidRPr="00350A29">
        <w:rPr>
          <w:rFonts w:asciiTheme="minorHAnsi" w:hAnsiTheme="minorHAnsi" w:cstheme="minorHAnsi"/>
        </w:rPr>
        <w:t>-feira), às 19h (dezenove horas).</w:t>
      </w:r>
      <w:r w:rsidRPr="00350A29">
        <w:rPr>
          <w:rFonts w:asciiTheme="minorHAnsi" w:hAnsiTheme="minorHAnsi" w:cstheme="minorHAnsi"/>
        </w:rPr>
        <w:br/>
      </w:r>
      <w:r w:rsidRPr="00350A29">
        <w:rPr>
          <w:rStyle w:val="Forte"/>
          <w:rFonts w:asciiTheme="minorHAnsi" w:hAnsiTheme="minorHAnsi" w:cstheme="minorHAnsi"/>
        </w:rPr>
        <w:t>Local:</w:t>
      </w:r>
      <w:r w:rsidRPr="00350A29">
        <w:rPr>
          <w:rFonts w:asciiTheme="minorHAnsi" w:hAnsiTheme="minorHAnsi" w:cstheme="minorHAnsi"/>
        </w:rPr>
        <w:t xml:space="preserve"> Plenário da Câmara Municipal de Juína.</w:t>
      </w:r>
    </w:p>
    <w:p w:rsidR="00DA67FA" w:rsidRPr="00350A29" w:rsidRDefault="00DA67FA" w:rsidP="00350A29">
      <w:pPr>
        <w:pStyle w:val="TextosemFormata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350A29" w:rsidRDefault="00350A29" w:rsidP="00350A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50A29">
        <w:rPr>
          <w:rFonts w:asciiTheme="minorHAnsi" w:hAnsiTheme="minorHAnsi" w:cstheme="minorHAnsi"/>
        </w:rPr>
        <w:t xml:space="preserve">JUSTIFICATIVA </w:t>
      </w:r>
    </w:p>
    <w:p w:rsidR="00350A29" w:rsidRPr="00350A29" w:rsidRDefault="00350A29" w:rsidP="00350A29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:rsidR="00350A29" w:rsidRPr="00350A29" w:rsidRDefault="00350A29" w:rsidP="00350A29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50A29">
        <w:rPr>
          <w:rFonts w:asciiTheme="minorHAnsi" w:hAnsiTheme="minorHAnsi" w:cstheme="minorHAnsi"/>
        </w:rPr>
        <w:t>A presente solicitação tem por finalidade ampliar o debate acerca dos efeitos da reforma administrativa, considerada por servidores públicos de todo o país como uma das mais profundas e preocupantes alterações no modelo de gestão estatal das últimas décadas.</w:t>
      </w:r>
    </w:p>
    <w:p w:rsidR="00350A29" w:rsidRPr="00350A29" w:rsidRDefault="00350A29" w:rsidP="00350A29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50A29">
        <w:rPr>
          <w:rFonts w:asciiTheme="minorHAnsi" w:hAnsiTheme="minorHAnsi" w:cstheme="minorHAnsi"/>
        </w:rPr>
        <w:t xml:space="preserve">A audiência pública visa esclarecer à sociedade o conteúdo das três proposições legislativas que compõem o pacote da reforma — a proposta de emenda constitucional, o projeto de lei complementar e o projeto de lei ordinário apresentados em </w:t>
      </w:r>
      <w:proofErr w:type="gramStart"/>
      <w:r w:rsidRPr="00350A29">
        <w:rPr>
          <w:rFonts w:asciiTheme="minorHAnsi" w:hAnsiTheme="minorHAnsi" w:cstheme="minorHAnsi"/>
        </w:rPr>
        <w:t>2</w:t>
      </w:r>
      <w:proofErr w:type="gramEnd"/>
      <w:r w:rsidRPr="00350A29">
        <w:rPr>
          <w:rFonts w:asciiTheme="minorHAnsi" w:hAnsiTheme="minorHAnsi" w:cstheme="minorHAnsi"/>
        </w:rPr>
        <w:t xml:space="preserve"> de outubro — as quais têm motivado intensa mobilização nacional das categorias de servidores, dada a relevância e o alcance das mudanças previstas.</w:t>
      </w:r>
    </w:p>
    <w:p w:rsidR="00350A29" w:rsidRPr="00350A29" w:rsidRDefault="00350A29" w:rsidP="00350A29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50A29">
        <w:rPr>
          <w:rFonts w:asciiTheme="minorHAnsi" w:hAnsiTheme="minorHAnsi" w:cstheme="minorHAnsi"/>
        </w:rPr>
        <w:t xml:space="preserve">Entidades sindicais destacam riscos significativos. Conforme a Confederação </w:t>
      </w:r>
      <w:proofErr w:type="gramStart"/>
      <w:r w:rsidRPr="00350A29">
        <w:rPr>
          <w:rFonts w:asciiTheme="minorHAnsi" w:hAnsiTheme="minorHAnsi" w:cstheme="minorHAnsi"/>
        </w:rPr>
        <w:t>Nacional dos Servidores Públicos Municipais (CSPM)</w:t>
      </w:r>
      <w:proofErr w:type="gramEnd"/>
      <w:r w:rsidRPr="00350A29">
        <w:rPr>
          <w:rFonts w:asciiTheme="minorHAnsi" w:hAnsiTheme="minorHAnsi" w:cstheme="minorHAnsi"/>
        </w:rPr>
        <w:t>, o conjunto de medidas tende a criar carreiras mais longas e menos atrativas, instituir vínculos temporários desprovidos de estabilidade, reduzir direitos como férias, licenças e adicionais, além de impor limitações que podem resultar em congelamento de investimentos em áreas essenciais, como saúde, educação e assistência social.</w:t>
      </w:r>
    </w:p>
    <w:p w:rsidR="00350A29" w:rsidRPr="00350A29" w:rsidRDefault="00350A29" w:rsidP="00350A29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50A29">
        <w:rPr>
          <w:rFonts w:asciiTheme="minorHAnsi" w:hAnsiTheme="minorHAnsi" w:cstheme="minorHAnsi"/>
        </w:rPr>
        <w:t>Os impactos não recaem apenas sobre os servidores, mas sobre toda a sociedade. A fragilização da estabilidade e a adoção de vínculos temporários prolongados podem ampliar a vulnerabilidade do serviço público, abrindo espaço para perseguições, pressões políticas e insegurança no ambiente de trabalho, o que inevitavelmente compromete a qualidade do atendimento prestado à população.</w:t>
      </w:r>
    </w:p>
    <w:p w:rsidR="00350A29" w:rsidRPr="00350A29" w:rsidRDefault="00350A29" w:rsidP="00350A29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50A29">
        <w:rPr>
          <w:rFonts w:asciiTheme="minorHAnsi" w:hAnsiTheme="minorHAnsi" w:cstheme="minorHAnsi"/>
        </w:rPr>
        <w:lastRenderedPageBreak/>
        <w:t>Diante desses riscos, a discussão pública torna-se indispensável. É fundamental ouvir servidores, especialistas e cidadãos para compreender o real alcance da reforma e seus reflexos nas políticas públicas e na vida da comunidade.</w:t>
      </w:r>
    </w:p>
    <w:p w:rsidR="00350A29" w:rsidRPr="00350A29" w:rsidRDefault="00350A29" w:rsidP="00350A29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50A29">
        <w:rPr>
          <w:rFonts w:asciiTheme="minorHAnsi" w:hAnsiTheme="minorHAnsi" w:cstheme="minorHAnsi"/>
        </w:rPr>
        <w:t>A audiência pública será aberta à participação de toda a sociedade.</w:t>
      </w:r>
    </w:p>
    <w:p w:rsidR="00350A29" w:rsidRPr="00350A29" w:rsidRDefault="00350A29" w:rsidP="00350A29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b/>
        </w:rPr>
      </w:pPr>
      <w:r w:rsidRPr="00350A29">
        <w:rPr>
          <w:rStyle w:val="Forte"/>
          <w:rFonts w:asciiTheme="minorHAnsi" w:hAnsiTheme="minorHAnsi" w:cstheme="minorHAnsi"/>
          <w:b w:val="0"/>
        </w:rPr>
        <w:t xml:space="preserve">Sala das Sessões, Plenário Henrique </w:t>
      </w:r>
      <w:proofErr w:type="spellStart"/>
      <w:r w:rsidRPr="00350A29">
        <w:rPr>
          <w:rStyle w:val="Forte"/>
          <w:rFonts w:asciiTheme="minorHAnsi" w:hAnsiTheme="minorHAnsi" w:cstheme="minorHAnsi"/>
          <w:b w:val="0"/>
        </w:rPr>
        <w:t>Simionatto</w:t>
      </w:r>
      <w:proofErr w:type="spellEnd"/>
      <w:r w:rsidRPr="00350A29">
        <w:rPr>
          <w:rStyle w:val="Forte"/>
          <w:rFonts w:asciiTheme="minorHAnsi" w:hAnsiTheme="minorHAnsi" w:cstheme="minorHAnsi"/>
          <w:b w:val="0"/>
        </w:rPr>
        <w:t xml:space="preserve">, </w:t>
      </w:r>
      <w:r>
        <w:rPr>
          <w:rStyle w:val="Forte"/>
          <w:rFonts w:asciiTheme="minorHAnsi" w:hAnsiTheme="minorHAnsi" w:cstheme="minorHAnsi"/>
          <w:b w:val="0"/>
        </w:rPr>
        <w:t>28 de novembro de 2025.</w:t>
      </w:r>
    </w:p>
    <w:p w:rsidR="00DE4E42" w:rsidRPr="00350A29" w:rsidRDefault="00DE4E42" w:rsidP="00350A29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:rsidR="008F722D" w:rsidRPr="00350A29" w:rsidRDefault="008F722D" w:rsidP="00350A29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</w:p>
    <w:p w:rsidR="00E23BA9" w:rsidRPr="00350A29" w:rsidRDefault="00E23BA9" w:rsidP="00350A29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</w:p>
    <w:p w:rsidR="008F722D" w:rsidRPr="00350A29" w:rsidRDefault="008F722D" w:rsidP="00350A29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  <w:r w:rsidRPr="00350A29">
        <w:rPr>
          <w:rFonts w:asciiTheme="minorHAnsi" w:hAnsiTheme="minorHAnsi" w:cstheme="minorHAnsi"/>
          <w:sz w:val="24"/>
          <w:szCs w:val="24"/>
        </w:rPr>
        <w:t>CARLITO PEREIRA DA ROCHA</w:t>
      </w:r>
    </w:p>
    <w:p w:rsidR="00211992" w:rsidRPr="00350A29" w:rsidRDefault="008F722D" w:rsidP="00350A29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  <w:r w:rsidRPr="00350A29">
        <w:rPr>
          <w:rFonts w:asciiTheme="minorHAnsi" w:hAnsiTheme="minorHAnsi" w:cstheme="minorHAnsi"/>
          <w:sz w:val="24"/>
          <w:szCs w:val="24"/>
        </w:rPr>
        <w:t>Vereador autor</w:t>
      </w:r>
    </w:p>
    <w:p w:rsidR="007874F0" w:rsidRPr="00350A29" w:rsidRDefault="007874F0" w:rsidP="00350A29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</w:p>
    <w:p w:rsidR="007874F0" w:rsidRPr="00350A29" w:rsidRDefault="007874F0" w:rsidP="00350A29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</w:p>
    <w:p w:rsidR="007874F0" w:rsidRPr="00350A29" w:rsidRDefault="007874F0" w:rsidP="00350A29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</w:p>
    <w:p w:rsidR="00350A29" w:rsidRPr="00350A29" w:rsidRDefault="00350A29" w:rsidP="00350A29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</w:p>
    <w:sectPr w:rsidR="00350A29" w:rsidRPr="00350A29" w:rsidSect="00B74FF2">
      <w:headerReference w:type="default" r:id="rId8"/>
      <w:footerReference w:type="even" r:id="rId9"/>
      <w:footerReference w:type="default" r:id="rId10"/>
      <w:pgSz w:w="11907" w:h="16839" w:code="9"/>
      <w:pgMar w:top="3227" w:right="850" w:bottom="993" w:left="1701" w:header="851" w:footer="27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7DC" w:rsidRDefault="009D47DC" w:rsidP="00F3091A">
      <w:r>
        <w:separator/>
      </w:r>
    </w:p>
  </w:endnote>
  <w:endnote w:type="continuationSeparator" w:id="1">
    <w:p w:rsidR="009D47DC" w:rsidRDefault="009D47DC" w:rsidP="00F30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DC" w:rsidRDefault="009D47D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D47DC" w:rsidRDefault="009D47D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DC" w:rsidRDefault="009D47DC">
    <w:pPr>
      <w:pStyle w:val="Rodap"/>
      <w:jc w:val="center"/>
    </w:pPr>
  </w:p>
  <w:p w:rsidR="009D47DC" w:rsidRPr="00C3268E" w:rsidRDefault="009D47DC" w:rsidP="001568B8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873E11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873E11"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</w:p>
  <w:p w:rsidR="009D47DC" w:rsidRDefault="009D47DC" w:rsidP="001568B8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7DC" w:rsidRDefault="009D47DC" w:rsidP="00F3091A">
      <w:r>
        <w:separator/>
      </w:r>
    </w:p>
  </w:footnote>
  <w:footnote w:type="continuationSeparator" w:id="1">
    <w:p w:rsidR="009D47DC" w:rsidRDefault="009D47DC" w:rsidP="00F30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DC" w:rsidRDefault="009D47DC" w:rsidP="00316410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9D47DC" w:rsidRDefault="009D47DC" w:rsidP="00316410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E16A7"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0.7pt;margin-top:-24.1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825824964" r:id="rId2"/>
      </w:pict>
    </w:r>
  </w:p>
  <w:p w:rsidR="009D47DC" w:rsidRDefault="009D47DC" w:rsidP="00316410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9D47DC" w:rsidRDefault="009D47DC" w:rsidP="00316410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9D47DC" w:rsidRPr="00D31389" w:rsidRDefault="009D47DC" w:rsidP="00316410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Câmara Municipal de Juína – MT</w:t>
    </w:r>
  </w:p>
  <w:p w:rsidR="009D47DC" w:rsidRPr="00D31389" w:rsidRDefault="009D47DC" w:rsidP="001568B8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Avenida dos Jambos, 519N, Centro, CEP 78320-000 Juína – MT.</w:t>
    </w:r>
  </w:p>
  <w:p w:rsidR="009D47DC" w:rsidRPr="00D31389" w:rsidRDefault="009D47DC" w:rsidP="001568B8">
    <w:pPr>
      <w:tabs>
        <w:tab w:val="center" w:pos="4419"/>
        <w:tab w:val="right" w:pos="9639"/>
      </w:tabs>
      <w:jc w:val="center"/>
      <w:rPr>
        <w:color w:val="0000FF"/>
        <w:sz w:val="22"/>
        <w:u w:val="single"/>
      </w:rPr>
    </w:pPr>
    <w:r w:rsidRPr="00D31389">
      <w:rPr>
        <w:rFonts w:ascii="Calibri" w:hAnsi="Calibri"/>
        <w:snapToGrid w:val="0"/>
        <w:color w:val="000000"/>
        <w:sz w:val="22"/>
        <w:szCs w:val="24"/>
      </w:rPr>
      <w:t>Telefone: (66) 3566-8900 - http://www.juina.mt.leg.br – assessorialegislativa@juina.mt.leg.br</w:t>
    </w:r>
  </w:p>
  <w:p w:rsidR="009D47DC" w:rsidRDefault="009D47DC" w:rsidP="001568B8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1CA"/>
    <w:multiLevelType w:val="hybridMultilevel"/>
    <w:tmpl w:val="ACD030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C00FF"/>
    <w:multiLevelType w:val="hybridMultilevel"/>
    <w:tmpl w:val="D32A8B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75168"/>
    <w:multiLevelType w:val="hybridMultilevel"/>
    <w:tmpl w:val="6EEE0D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9223D"/>
    <w:multiLevelType w:val="hybridMultilevel"/>
    <w:tmpl w:val="72D864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0687C"/>
    <w:multiLevelType w:val="hybridMultilevel"/>
    <w:tmpl w:val="6A6E7DF4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9D3F71"/>
    <w:multiLevelType w:val="multilevel"/>
    <w:tmpl w:val="0992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22723"/>
    <w:multiLevelType w:val="hybridMultilevel"/>
    <w:tmpl w:val="457E4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55203"/>
    <w:multiLevelType w:val="hybridMultilevel"/>
    <w:tmpl w:val="43D0D5C4"/>
    <w:lvl w:ilvl="0" w:tplc="115E88FA">
      <w:start w:val="1"/>
      <w:numFmt w:val="decimal"/>
      <w:lvlText w:val="%1."/>
      <w:lvlJc w:val="left"/>
      <w:pPr>
        <w:ind w:left="1080" w:hanging="360"/>
      </w:pPr>
      <w:rPr>
        <w:rFonts w:eastAsiaTheme="majorEastAsia" w:cstheme="majorBid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C12E95"/>
    <w:multiLevelType w:val="hybridMultilevel"/>
    <w:tmpl w:val="775C7F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3091A"/>
    <w:rsid w:val="00012581"/>
    <w:rsid w:val="00020766"/>
    <w:rsid w:val="0004245C"/>
    <w:rsid w:val="000736AB"/>
    <w:rsid w:val="00084CFC"/>
    <w:rsid w:val="00095F1D"/>
    <w:rsid w:val="000F4EF5"/>
    <w:rsid w:val="001311FC"/>
    <w:rsid w:val="001362A3"/>
    <w:rsid w:val="0013740B"/>
    <w:rsid w:val="001568B8"/>
    <w:rsid w:val="0016279D"/>
    <w:rsid w:val="00166477"/>
    <w:rsid w:val="001870DA"/>
    <w:rsid w:val="001B1522"/>
    <w:rsid w:val="001D73B6"/>
    <w:rsid w:val="001E36DB"/>
    <w:rsid w:val="00211992"/>
    <w:rsid w:val="002163F4"/>
    <w:rsid w:val="00216722"/>
    <w:rsid w:val="002515C9"/>
    <w:rsid w:val="00284F97"/>
    <w:rsid w:val="002A470B"/>
    <w:rsid w:val="002E25BC"/>
    <w:rsid w:val="002F5B54"/>
    <w:rsid w:val="00316410"/>
    <w:rsid w:val="00322130"/>
    <w:rsid w:val="0032237D"/>
    <w:rsid w:val="00336071"/>
    <w:rsid w:val="00350A29"/>
    <w:rsid w:val="0035218D"/>
    <w:rsid w:val="003603F5"/>
    <w:rsid w:val="00430500"/>
    <w:rsid w:val="00434861"/>
    <w:rsid w:val="0045196D"/>
    <w:rsid w:val="00457A97"/>
    <w:rsid w:val="00476AD4"/>
    <w:rsid w:val="0049520B"/>
    <w:rsid w:val="004B6AF1"/>
    <w:rsid w:val="004D23B5"/>
    <w:rsid w:val="004E2C0F"/>
    <w:rsid w:val="004E532F"/>
    <w:rsid w:val="0055234F"/>
    <w:rsid w:val="0055313F"/>
    <w:rsid w:val="0058541F"/>
    <w:rsid w:val="005D1855"/>
    <w:rsid w:val="0060121B"/>
    <w:rsid w:val="0062743D"/>
    <w:rsid w:val="006428AB"/>
    <w:rsid w:val="00677E27"/>
    <w:rsid w:val="006B3850"/>
    <w:rsid w:val="006D57F6"/>
    <w:rsid w:val="006E7E2B"/>
    <w:rsid w:val="006F31A9"/>
    <w:rsid w:val="00716C8C"/>
    <w:rsid w:val="0073770D"/>
    <w:rsid w:val="007601C3"/>
    <w:rsid w:val="00775443"/>
    <w:rsid w:val="007874F0"/>
    <w:rsid w:val="00796FFB"/>
    <w:rsid w:val="007B795A"/>
    <w:rsid w:val="007C5A5E"/>
    <w:rsid w:val="007C5B71"/>
    <w:rsid w:val="007E16A7"/>
    <w:rsid w:val="007F7DE1"/>
    <w:rsid w:val="00807293"/>
    <w:rsid w:val="008234A7"/>
    <w:rsid w:val="00834304"/>
    <w:rsid w:val="00873E11"/>
    <w:rsid w:val="00893D90"/>
    <w:rsid w:val="008A2C4F"/>
    <w:rsid w:val="008A3BAF"/>
    <w:rsid w:val="008D5757"/>
    <w:rsid w:val="008D5B91"/>
    <w:rsid w:val="008D7BCF"/>
    <w:rsid w:val="008E5444"/>
    <w:rsid w:val="008F722D"/>
    <w:rsid w:val="008F7393"/>
    <w:rsid w:val="009153EE"/>
    <w:rsid w:val="00917F67"/>
    <w:rsid w:val="00927CEB"/>
    <w:rsid w:val="00943721"/>
    <w:rsid w:val="00945426"/>
    <w:rsid w:val="00954D62"/>
    <w:rsid w:val="0097361F"/>
    <w:rsid w:val="009756BA"/>
    <w:rsid w:val="009C2655"/>
    <w:rsid w:val="009C6A8D"/>
    <w:rsid w:val="009C7546"/>
    <w:rsid w:val="009D47DC"/>
    <w:rsid w:val="009F49D3"/>
    <w:rsid w:val="00A13B8F"/>
    <w:rsid w:val="00A4668E"/>
    <w:rsid w:val="00A54685"/>
    <w:rsid w:val="00A555B0"/>
    <w:rsid w:val="00A6469B"/>
    <w:rsid w:val="00AA2FDA"/>
    <w:rsid w:val="00AC1859"/>
    <w:rsid w:val="00AD7337"/>
    <w:rsid w:val="00AE79AC"/>
    <w:rsid w:val="00AF389E"/>
    <w:rsid w:val="00AF6094"/>
    <w:rsid w:val="00B53A2E"/>
    <w:rsid w:val="00B74FF2"/>
    <w:rsid w:val="00B841E3"/>
    <w:rsid w:val="00B96956"/>
    <w:rsid w:val="00B97C76"/>
    <w:rsid w:val="00BA73C1"/>
    <w:rsid w:val="00BB1130"/>
    <w:rsid w:val="00BB6F6E"/>
    <w:rsid w:val="00C028D7"/>
    <w:rsid w:val="00C10C79"/>
    <w:rsid w:val="00C21C19"/>
    <w:rsid w:val="00C3585D"/>
    <w:rsid w:val="00C462B3"/>
    <w:rsid w:val="00C501C9"/>
    <w:rsid w:val="00C6470A"/>
    <w:rsid w:val="00C65202"/>
    <w:rsid w:val="00C82408"/>
    <w:rsid w:val="00C83E1F"/>
    <w:rsid w:val="00C84368"/>
    <w:rsid w:val="00C85F9D"/>
    <w:rsid w:val="00CA7314"/>
    <w:rsid w:val="00D46470"/>
    <w:rsid w:val="00D93BC8"/>
    <w:rsid w:val="00DA67FA"/>
    <w:rsid w:val="00DE4E42"/>
    <w:rsid w:val="00DF2E1E"/>
    <w:rsid w:val="00E0352C"/>
    <w:rsid w:val="00E06496"/>
    <w:rsid w:val="00E06B72"/>
    <w:rsid w:val="00E11A5B"/>
    <w:rsid w:val="00E23BA9"/>
    <w:rsid w:val="00E26065"/>
    <w:rsid w:val="00E337A7"/>
    <w:rsid w:val="00E37279"/>
    <w:rsid w:val="00E4359F"/>
    <w:rsid w:val="00E55EA8"/>
    <w:rsid w:val="00E62119"/>
    <w:rsid w:val="00ED01C7"/>
    <w:rsid w:val="00EE29D9"/>
    <w:rsid w:val="00EE3C9F"/>
    <w:rsid w:val="00EF0E38"/>
    <w:rsid w:val="00F30158"/>
    <w:rsid w:val="00F3091A"/>
    <w:rsid w:val="00F36419"/>
    <w:rsid w:val="00F53E62"/>
    <w:rsid w:val="00F56AE7"/>
    <w:rsid w:val="00F7403F"/>
    <w:rsid w:val="00FB321B"/>
    <w:rsid w:val="00FC3D37"/>
    <w:rsid w:val="00FC5A38"/>
    <w:rsid w:val="00FD45F7"/>
    <w:rsid w:val="00FD6EC3"/>
    <w:rsid w:val="00FF0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49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7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09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309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3091A"/>
  </w:style>
  <w:style w:type="character" w:styleId="Hyperlink">
    <w:name w:val="Hyperlink"/>
    <w:rsid w:val="00F309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D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D3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736AB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9C754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E7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F49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9153EE"/>
    <w:rPr>
      <w:rFonts w:ascii="Consolas" w:eastAsiaTheme="minorHAnsi" w:hAnsi="Consolas" w:cstheme="minorBidi"/>
      <w:kern w:val="2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153EE"/>
    <w:rPr>
      <w:rFonts w:ascii="Consolas" w:hAnsi="Consolas"/>
      <w:kern w:val="2"/>
      <w:sz w:val="21"/>
      <w:szCs w:val="21"/>
    </w:rPr>
  </w:style>
  <w:style w:type="character" w:styleId="Forte">
    <w:name w:val="Strong"/>
    <w:basedOn w:val="Fontepargpadro"/>
    <w:uiPriority w:val="22"/>
    <w:qFormat/>
    <w:rsid w:val="00A546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49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7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09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309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309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3091A"/>
  </w:style>
  <w:style w:type="character" w:styleId="Hyperlink">
    <w:name w:val="Hyperlink"/>
    <w:rsid w:val="00F309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D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D3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36AB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9C754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E7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F49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9153EE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153EE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6436622-A1F5-4EBC-83D4-5023CDE2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User</cp:lastModifiedBy>
  <cp:revision>6</cp:revision>
  <cp:lastPrinted>2025-11-28T12:48:00Z</cp:lastPrinted>
  <dcterms:created xsi:type="dcterms:W3CDTF">2025-11-28T12:13:00Z</dcterms:created>
  <dcterms:modified xsi:type="dcterms:W3CDTF">2025-11-28T12:50:00Z</dcterms:modified>
</cp:coreProperties>
</file>